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CA9" w:rsidRPr="00CC2FF9" w:rsidRDefault="003A2F8C" w:rsidP="00CC2FF9">
      <w:pPr>
        <w:jc w:val="center"/>
        <w:rPr>
          <w:rFonts w:asciiTheme="minorHAnsi" w:eastAsia="Arial Unicode MS" w:hAnsiTheme="minorHAnsi" w:cs="Arial"/>
          <w:b/>
          <w:sz w:val="22"/>
          <w:szCs w:val="22"/>
        </w:rPr>
      </w:pPr>
      <w:r w:rsidRPr="00CC2FF9">
        <w:rPr>
          <w:rFonts w:asciiTheme="minorHAnsi" w:hAnsiTheme="minorHAnsi" w:cs="Arial"/>
          <w:noProof/>
          <w:color w:val="000000"/>
          <w:sz w:val="22"/>
          <w:szCs w:val="22"/>
          <w:lang w:val="en-IE" w:eastAsia="en-IE"/>
        </w:rPr>
        <w:drawing>
          <wp:inline distT="0" distB="0" distL="0" distR="0" wp14:anchorId="34AA7F3D" wp14:editId="0BE00594">
            <wp:extent cx="1710915" cy="720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mar-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10915" cy="720000"/>
                    </a:xfrm>
                    <a:prstGeom prst="rect">
                      <a:avLst/>
                    </a:prstGeom>
                    <a:noFill/>
                    <a:ln w="9525">
                      <a:noFill/>
                      <a:miter lim="800000"/>
                      <a:headEnd/>
                      <a:tailEnd/>
                    </a:ln>
                  </pic:spPr>
                </pic:pic>
              </a:graphicData>
            </a:graphic>
          </wp:inline>
        </w:drawing>
      </w:r>
    </w:p>
    <w:p w:rsidR="00CD4CA9" w:rsidRPr="00CC2FF9" w:rsidRDefault="00CD4CA9" w:rsidP="00CC2FF9">
      <w:pPr>
        <w:jc w:val="both"/>
        <w:rPr>
          <w:rFonts w:asciiTheme="minorHAnsi" w:eastAsia="Arial Unicode MS" w:hAnsiTheme="minorHAnsi" w:cs="Arial"/>
          <w:b/>
          <w:sz w:val="22"/>
          <w:szCs w:val="22"/>
        </w:rPr>
      </w:pPr>
    </w:p>
    <w:p w:rsidR="007C098A" w:rsidRPr="00CC2FF9" w:rsidRDefault="006930AD" w:rsidP="00CC2FF9">
      <w:pPr>
        <w:spacing w:line="360" w:lineRule="auto"/>
        <w:jc w:val="both"/>
        <w:rPr>
          <w:rFonts w:asciiTheme="minorHAnsi" w:eastAsia="Arial Unicode MS" w:hAnsiTheme="minorHAnsi" w:cs="Arial"/>
          <w:b/>
          <w:sz w:val="22"/>
          <w:szCs w:val="22"/>
        </w:rPr>
      </w:pPr>
      <w:r w:rsidRPr="00CC2FF9">
        <w:rPr>
          <w:rFonts w:asciiTheme="minorHAnsi" w:eastAsia="Arial Unicode MS" w:hAnsiTheme="minorHAnsi" w:cs="Arial"/>
          <w:b/>
          <w:sz w:val="22"/>
          <w:szCs w:val="22"/>
        </w:rPr>
        <w:t xml:space="preserve">Terms of Engagement </w:t>
      </w:r>
      <w:r w:rsidR="00A75DD2" w:rsidRPr="00CC2FF9">
        <w:rPr>
          <w:rFonts w:asciiTheme="minorHAnsi" w:eastAsia="Arial Unicode MS" w:hAnsiTheme="minorHAnsi" w:cs="Arial"/>
          <w:b/>
          <w:sz w:val="22"/>
          <w:szCs w:val="22"/>
        </w:rPr>
        <w:t xml:space="preserve">between Sigmar Recruitment </w:t>
      </w:r>
      <w:r w:rsidR="00CD4CA9" w:rsidRPr="00CC2FF9">
        <w:rPr>
          <w:rFonts w:asciiTheme="minorHAnsi" w:eastAsia="Arial Unicode MS" w:hAnsiTheme="minorHAnsi" w:cs="Arial"/>
          <w:b/>
          <w:sz w:val="22"/>
          <w:szCs w:val="22"/>
        </w:rPr>
        <w:t xml:space="preserve">Consultants </w:t>
      </w:r>
      <w:r w:rsidR="00A75DD2" w:rsidRPr="00CC2FF9">
        <w:rPr>
          <w:rFonts w:asciiTheme="minorHAnsi" w:eastAsia="Arial Unicode MS" w:hAnsiTheme="minorHAnsi" w:cs="Arial"/>
          <w:b/>
          <w:sz w:val="22"/>
          <w:szCs w:val="22"/>
        </w:rPr>
        <w:t xml:space="preserve">Limited </w:t>
      </w:r>
      <w:r w:rsidR="001012A8" w:rsidRPr="00CC2FF9">
        <w:rPr>
          <w:rFonts w:asciiTheme="minorHAnsi" w:eastAsia="Arial Unicode MS" w:hAnsiTheme="minorHAnsi" w:cs="Arial"/>
          <w:sz w:val="22"/>
          <w:szCs w:val="22"/>
        </w:rPr>
        <w:t>(hereafter referred to as Sigmar)</w:t>
      </w:r>
      <w:r w:rsidR="001012A8" w:rsidRPr="00CC2FF9">
        <w:rPr>
          <w:rFonts w:asciiTheme="minorHAnsi" w:eastAsia="Arial Unicode MS" w:hAnsiTheme="minorHAnsi" w:cs="Arial"/>
          <w:b/>
          <w:sz w:val="22"/>
          <w:szCs w:val="22"/>
        </w:rPr>
        <w:t xml:space="preserve"> </w:t>
      </w:r>
      <w:r w:rsidR="00A75DD2" w:rsidRPr="00CC2FF9">
        <w:rPr>
          <w:rFonts w:asciiTheme="minorHAnsi" w:eastAsia="Arial Unicode MS" w:hAnsiTheme="minorHAnsi" w:cs="Arial"/>
          <w:b/>
          <w:sz w:val="22"/>
          <w:szCs w:val="22"/>
        </w:rPr>
        <w:t xml:space="preserve">of 13 Hume Street, Dublin </w:t>
      </w:r>
      <w:r w:rsidR="000655A6" w:rsidRPr="00CC2FF9">
        <w:rPr>
          <w:rFonts w:asciiTheme="minorHAnsi" w:eastAsia="Arial Unicode MS" w:hAnsiTheme="minorHAnsi" w:cs="Arial"/>
          <w:b/>
          <w:sz w:val="22"/>
          <w:szCs w:val="22"/>
        </w:rPr>
        <w:t>2 and</w:t>
      </w:r>
      <w:r w:rsidR="002B647F" w:rsidRPr="00CC2FF9">
        <w:rPr>
          <w:rFonts w:asciiTheme="minorHAnsi" w:eastAsia="Arial Unicode MS" w:hAnsiTheme="minorHAnsi" w:cs="Arial"/>
          <w:b/>
          <w:sz w:val="22"/>
          <w:szCs w:val="22"/>
        </w:rPr>
        <w:t xml:space="preserve"> </w:t>
      </w:r>
      <w:r w:rsidR="003E4859" w:rsidRPr="00CC2FF9">
        <w:rPr>
          <w:rFonts w:asciiTheme="minorHAnsi" w:eastAsia="Arial Unicode MS" w:hAnsiTheme="minorHAnsi" w:cs="Arial"/>
          <w:b/>
          <w:sz w:val="22"/>
          <w:szCs w:val="22"/>
        </w:rPr>
        <w:fldChar w:fldCharType="begin">
          <w:ffData>
            <w:name w:val="Text1"/>
            <w:enabled/>
            <w:calcOnExit w:val="0"/>
            <w:textInput/>
          </w:ffData>
        </w:fldChar>
      </w:r>
      <w:bookmarkStart w:id="0" w:name="Text1"/>
      <w:r w:rsidR="000655A6" w:rsidRPr="00CC2FF9">
        <w:rPr>
          <w:rFonts w:asciiTheme="minorHAnsi" w:eastAsia="Arial Unicode MS" w:hAnsiTheme="minorHAnsi" w:cs="Arial"/>
          <w:b/>
          <w:sz w:val="22"/>
          <w:szCs w:val="22"/>
        </w:rPr>
        <w:instrText xml:space="preserve"> FORMTEXT </w:instrText>
      </w:r>
      <w:r w:rsidR="003E4859" w:rsidRPr="00CC2FF9">
        <w:rPr>
          <w:rFonts w:asciiTheme="minorHAnsi" w:eastAsia="Arial Unicode MS" w:hAnsiTheme="minorHAnsi" w:cs="Arial"/>
          <w:b/>
          <w:sz w:val="22"/>
          <w:szCs w:val="22"/>
        </w:rPr>
      </w:r>
      <w:r w:rsidR="003E4859" w:rsidRPr="00CC2FF9">
        <w:rPr>
          <w:rFonts w:asciiTheme="minorHAnsi" w:eastAsia="Arial Unicode MS" w:hAnsiTheme="minorHAnsi" w:cs="Arial"/>
          <w:b/>
          <w:sz w:val="22"/>
          <w:szCs w:val="22"/>
        </w:rPr>
        <w:fldChar w:fldCharType="separate"/>
      </w:r>
      <w:r w:rsidR="000655A6" w:rsidRPr="00CC2FF9">
        <w:rPr>
          <w:rFonts w:asciiTheme="minorHAnsi" w:eastAsia="Arial Unicode MS" w:hAnsiTheme="minorHAnsi" w:cs="Arial"/>
          <w:b/>
          <w:noProof/>
          <w:sz w:val="22"/>
          <w:szCs w:val="22"/>
        </w:rPr>
        <w:t> </w:t>
      </w:r>
      <w:r w:rsidR="000655A6" w:rsidRPr="00CC2FF9">
        <w:rPr>
          <w:rFonts w:asciiTheme="minorHAnsi" w:eastAsia="Arial Unicode MS" w:hAnsiTheme="minorHAnsi" w:cs="Arial"/>
          <w:b/>
          <w:noProof/>
          <w:sz w:val="22"/>
          <w:szCs w:val="22"/>
        </w:rPr>
        <w:t> </w:t>
      </w:r>
      <w:r w:rsidR="000655A6" w:rsidRPr="00CC2FF9">
        <w:rPr>
          <w:rFonts w:asciiTheme="minorHAnsi" w:eastAsia="Arial Unicode MS" w:hAnsiTheme="minorHAnsi" w:cs="Arial"/>
          <w:b/>
          <w:noProof/>
          <w:sz w:val="22"/>
          <w:szCs w:val="22"/>
        </w:rPr>
        <w:t> </w:t>
      </w:r>
      <w:r w:rsidR="000655A6" w:rsidRPr="00CC2FF9">
        <w:rPr>
          <w:rFonts w:asciiTheme="minorHAnsi" w:eastAsia="Arial Unicode MS" w:hAnsiTheme="minorHAnsi" w:cs="Arial"/>
          <w:b/>
          <w:noProof/>
          <w:sz w:val="22"/>
          <w:szCs w:val="22"/>
        </w:rPr>
        <w:t> </w:t>
      </w:r>
      <w:r w:rsidR="000655A6" w:rsidRPr="00CC2FF9">
        <w:rPr>
          <w:rFonts w:asciiTheme="minorHAnsi" w:eastAsia="Arial Unicode MS" w:hAnsiTheme="minorHAnsi" w:cs="Arial"/>
          <w:b/>
          <w:noProof/>
          <w:sz w:val="22"/>
          <w:szCs w:val="22"/>
        </w:rPr>
        <w:t> </w:t>
      </w:r>
      <w:r w:rsidR="003E4859" w:rsidRPr="00CC2FF9">
        <w:rPr>
          <w:rFonts w:asciiTheme="minorHAnsi" w:eastAsia="Arial Unicode MS" w:hAnsiTheme="minorHAnsi" w:cs="Arial"/>
          <w:b/>
          <w:sz w:val="22"/>
          <w:szCs w:val="22"/>
        </w:rPr>
        <w:fldChar w:fldCharType="end"/>
      </w:r>
      <w:bookmarkEnd w:id="0"/>
    </w:p>
    <w:p w:rsidR="0017463A" w:rsidRPr="00CC2FF9" w:rsidRDefault="0017463A" w:rsidP="00CC2FF9">
      <w:pPr>
        <w:jc w:val="both"/>
        <w:rPr>
          <w:rFonts w:asciiTheme="minorHAnsi" w:eastAsia="Arial Unicode MS" w:hAnsiTheme="minorHAnsi"/>
          <w:b/>
          <w:sz w:val="22"/>
          <w:szCs w:val="22"/>
        </w:rPr>
      </w:pPr>
      <w:r w:rsidRPr="00CC2FF9">
        <w:rPr>
          <w:rFonts w:asciiTheme="minorHAnsi" w:eastAsia="Arial Unicode MS" w:hAnsiTheme="minorHAnsi"/>
          <w:b/>
          <w:sz w:val="22"/>
          <w:szCs w:val="22"/>
        </w:rPr>
        <w:t>You will be required to be flexible in this position and must be prepared to undertake other work as may be assigned to you by Sigmar from time to time.</w:t>
      </w:r>
    </w:p>
    <w:p w:rsidR="0017463A" w:rsidRPr="00CC2FF9" w:rsidRDefault="0017463A" w:rsidP="00CC2FF9">
      <w:pPr>
        <w:jc w:val="both"/>
        <w:rPr>
          <w:rFonts w:asciiTheme="minorHAnsi" w:eastAsia="Arial Unicode MS" w:hAnsiTheme="minorHAnsi"/>
          <w:b/>
          <w:sz w:val="22"/>
          <w:szCs w:val="22"/>
        </w:rPr>
      </w:pPr>
    </w:p>
    <w:p w:rsidR="000B084B" w:rsidRPr="00CC2FF9" w:rsidRDefault="000B084B" w:rsidP="00CC2FF9">
      <w:pPr>
        <w:jc w:val="both"/>
        <w:rPr>
          <w:rFonts w:asciiTheme="minorHAnsi" w:eastAsia="Arial Unicode MS" w:hAnsiTheme="minorHAnsi"/>
          <w:b/>
          <w:sz w:val="22"/>
          <w:szCs w:val="22"/>
        </w:rPr>
      </w:pPr>
      <w:r w:rsidRPr="00CC2FF9">
        <w:rPr>
          <w:rFonts w:asciiTheme="minorHAnsi" w:eastAsia="Arial Unicode MS" w:hAnsiTheme="minorHAnsi"/>
          <w:b/>
          <w:sz w:val="22"/>
          <w:szCs w:val="22"/>
        </w:rPr>
        <w:t>Place of Work</w:t>
      </w:r>
    </w:p>
    <w:p w:rsidR="000B084B" w:rsidRPr="00CC2FF9" w:rsidRDefault="000B084B" w:rsidP="00CC2FF9">
      <w:pPr>
        <w:jc w:val="both"/>
        <w:rPr>
          <w:rFonts w:asciiTheme="minorHAnsi" w:eastAsia="Arial Unicode MS" w:hAnsiTheme="minorHAnsi"/>
          <w:sz w:val="22"/>
          <w:szCs w:val="22"/>
        </w:rPr>
      </w:pPr>
      <w:r w:rsidRPr="00CC2FF9">
        <w:rPr>
          <w:rFonts w:asciiTheme="minorHAnsi" w:eastAsia="Arial Unicode MS" w:hAnsiTheme="minorHAnsi"/>
          <w:sz w:val="22"/>
          <w:szCs w:val="22"/>
        </w:rPr>
        <w:t>You will be requ</w:t>
      </w:r>
      <w:r w:rsidR="00CE2D8B" w:rsidRPr="00CC2FF9">
        <w:rPr>
          <w:rFonts w:asciiTheme="minorHAnsi" w:eastAsia="Arial Unicode MS" w:hAnsiTheme="minorHAnsi"/>
          <w:sz w:val="22"/>
          <w:szCs w:val="22"/>
        </w:rPr>
        <w:t>ired to work at</w:t>
      </w:r>
      <w:r w:rsidR="00E86F3B" w:rsidRPr="00CC2FF9">
        <w:rPr>
          <w:rFonts w:asciiTheme="minorHAnsi" w:eastAsia="Arial Unicode MS" w:hAnsiTheme="minorHAnsi"/>
          <w:sz w:val="22"/>
          <w:szCs w:val="22"/>
        </w:rPr>
        <w:t xml:space="preserve"> the premises of </w:t>
      </w:r>
      <w:proofErr w:type="spellStart"/>
      <w:r w:rsidR="00E86F3B" w:rsidRPr="00CC2FF9">
        <w:rPr>
          <w:rFonts w:asciiTheme="minorHAnsi" w:eastAsia="Arial Unicode MS" w:hAnsiTheme="minorHAnsi"/>
          <w:sz w:val="22"/>
          <w:szCs w:val="22"/>
        </w:rPr>
        <w:t>Sigmar’s</w:t>
      </w:r>
      <w:proofErr w:type="spellEnd"/>
      <w:r w:rsidR="00E86F3B" w:rsidRPr="00CC2FF9">
        <w:rPr>
          <w:rFonts w:asciiTheme="minorHAnsi" w:eastAsia="Arial Unicode MS" w:hAnsiTheme="minorHAnsi"/>
          <w:sz w:val="22"/>
          <w:szCs w:val="22"/>
        </w:rPr>
        <w:t xml:space="preserve"> clients</w:t>
      </w:r>
      <w:r w:rsidRPr="00CC2FF9">
        <w:rPr>
          <w:rFonts w:asciiTheme="minorHAnsi" w:eastAsia="Arial Unicode MS" w:hAnsiTheme="minorHAnsi"/>
          <w:sz w:val="22"/>
          <w:szCs w:val="22"/>
        </w:rPr>
        <w:t xml:space="preserve"> as </w:t>
      </w:r>
      <w:r w:rsidR="00CE2D8B" w:rsidRPr="00CC2FF9">
        <w:rPr>
          <w:rFonts w:asciiTheme="minorHAnsi" w:eastAsia="Arial Unicode MS" w:hAnsiTheme="minorHAnsi"/>
          <w:sz w:val="22"/>
          <w:szCs w:val="22"/>
        </w:rPr>
        <w:t xml:space="preserve">and when </w:t>
      </w:r>
      <w:r w:rsidRPr="00CC2FF9">
        <w:rPr>
          <w:rFonts w:asciiTheme="minorHAnsi" w:eastAsia="Arial Unicode MS" w:hAnsiTheme="minorHAnsi"/>
          <w:sz w:val="22"/>
          <w:szCs w:val="22"/>
        </w:rPr>
        <w:t>required</w:t>
      </w:r>
      <w:r w:rsidR="00CE2D8B" w:rsidRPr="00CC2FF9">
        <w:rPr>
          <w:rFonts w:asciiTheme="minorHAnsi" w:eastAsia="Arial Unicode MS" w:hAnsiTheme="minorHAnsi"/>
          <w:sz w:val="22"/>
          <w:szCs w:val="22"/>
        </w:rPr>
        <w:t>.</w:t>
      </w:r>
    </w:p>
    <w:p w:rsidR="00A56876" w:rsidRPr="00CC2FF9" w:rsidRDefault="00A56876" w:rsidP="00CC2FF9">
      <w:pPr>
        <w:jc w:val="both"/>
        <w:rPr>
          <w:rFonts w:asciiTheme="minorHAnsi" w:eastAsia="Arial Unicode MS" w:hAnsiTheme="minorHAnsi"/>
          <w:b/>
          <w:sz w:val="22"/>
          <w:szCs w:val="22"/>
        </w:rPr>
      </w:pPr>
    </w:p>
    <w:p w:rsidR="00744FB9" w:rsidRPr="00CC2FF9" w:rsidRDefault="00744FB9" w:rsidP="00CC2FF9">
      <w:pPr>
        <w:jc w:val="both"/>
        <w:rPr>
          <w:rFonts w:asciiTheme="minorHAnsi" w:eastAsia="Arial Unicode MS" w:hAnsiTheme="minorHAnsi"/>
          <w:b/>
          <w:sz w:val="22"/>
          <w:szCs w:val="22"/>
        </w:rPr>
      </w:pPr>
      <w:r w:rsidRPr="00CC2FF9">
        <w:rPr>
          <w:rFonts w:asciiTheme="minorHAnsi" w:eastAsia="Arial Unicode MS" w:hAnsiTheme="minorHAnsi"/>
          <w:b/>
          <w:sz w:val="22"/>
          <w:szCs w:val="22"/>
        </w:rPr>
        <w:t>Hours of Work</w:t>
      </w:r>
    </w:p>
    <w:p w:rsidR="00744FB9" w:rsidRPr="00CC2FF9" w:rsidRDefault="00744FB9" w:rsidP="00CC2FF9">
      <w:pPr>
        <w:jc w:val="both"/>
        <w:rPr>
          <w:rFonts w:asciiTheme="minorHAnsi" w:eastAsia="Arial Unicode MS" w:hAnsiTheme="minorHAnsi"/>
          <w:sz w:val="22"/>
          <w:szCs w:val="22"/>
        </w:rPr>
      </w:pPr>
      <w:r w:rsidRPr="00CC2FF9">
        <w:rPr>
          <w:rFonts w:asciiTheme="minorHAnsi" w:eastAsia="Arial Unicode MS" w:hAnsiTheme="minorHAnsi"/>
          <w:sz w:val="22"/>
          <w:szCs w:val="22"/>
        </w:rPr>
        <w:t xml:space="preserve">Hours worked per day will vary per assignment and will be dictated by </w:t>
      </w:r>
      <w:proofErr w:type="spellStart"/>
      <w:r w:rsidRPr="00CC2FF9">
        <w:rPr>
          <w:rFonts w:asciiTheme="minorHAnsi" w:eastAsia="Arial Unicode MS" w:hAnsiTheme="minorHAnsi"/>
          <w:sz w:val="22"/>
          <w:szCs w:val="22"/>
        </w:rPr>
        <w:t>Sigmar</w:t>
      </w:r>
      <w:r w:rsidR="00F9587E" w:rsidRPr="00CC2FF9">
        <w:rPr>
          <w:rFonts w:asciiTheme="minorHAnsi" w:eastAsia="Arial Unicode MS" w:hAnsiTheme="minorHAnsi"/>
          <w:sz w:val="22"/>
          <w:szCs w:val="22"/>
        </w:rPr>
        <w:t>’</w:t>
      </w:r>
      <w:r w:rsidR="00E86F3B" w:rsidRPr="00CC2FF9">
        <w:rPr>
          <w:rFonts w:asciiTheme="minorHAnsi" w:eastAsia="Arial Unicode MS" w:hAnsiTheme="minorHAnsi"/>
          <w:sz w:val="22"/>
          <w:szCs w:val="22"/>
        </w:rPr>
        <w:t>s</w:t>
      </w:r>
      <w:proofErr w:type="spellEnd"/>
      <w:r w:rsidRPr="00CC2FF9">
        <w:rPr>
          <w:rFonts w:asciiTheme="minorHAnsi" w:eastAsia="Arial Unicode MS" w:hAnsiTheme="minorHAnsi"/>
          <w:sz w:val="22"/>
          <w:szCs w:val="22"/>
        </w:rPr>
        <w:t xml:space="preserve"> clients.</w:t>
      </w:r>
    </w:p>
    <w:p w:rsidR="00744FB9" w:rsidRPr="00CC2FF9" w:rsidRDefault="00744FB9" w:rsidP="00CC2FF9">
      <w:pPr>
        <w:spacing w:line="360" w:lineRule="auto"/>
        <w:jc w:val="both"/>
        <w:rPr>
          <w:rFonts w:asciiTheme="minorHAnsi" w:eastAsia="Arial Unicode MS" w:hAnsiTheme="minorHAnsi"/>
          <w:sz w:val="22"/>
          <w:szCs w:val="22"/>
        </w:rPr>
      </w:pPr>
    </w:p>
    <w:p w:rsidR="00CE2D8B" w:rsidRPr="00CC2FF9" w:rsidRDefault="00CE2D8B" w:rsidP="00CC2FF9">
      <w:pPr>
        <w:jc w:val="both"/>
        <w:rPr>
          <w:rFonts w:asciiTheme="minorHAnsi" w:eastAsia="Arial Unicode MS" w:hAnsiTheme="minorHAnsi"/>
          <w:b/>
          <w:sz w:val="22"/>
          <w:szCs w:val="22"/>
        </w:rPr>
      </w:pPr>
      <w:r w:rsidRPr="00CC2FF9">
        <w:rPr>
          <w:rFonts w:asciiTheme="minorHAnsi" w:eastAsia="Arial Unicode MS" w:hAnsiTheme="minorHAnsi"/>
          <w:b/>
          <w:sz w:val="22"/>
          <w:szCs w:val="22"/>
        </w:rPr>
        <w:t>Remuneration</w:t>
      </w:r>
    </w:p>
    <w:p w:rsidR="00CE2D8B" w:rsidRPr="00CC2FF9" w:rsidRDefault="00CE2D8B" w:rsidP="00CC2FF9">
      <w:pPr>
        <w:jc w:val="both"/>
        <w:rPr>
          <w:rFonts w:asciiTheme="minorHAnsi" w:eastAsia="Arial Unicode MS" w:hAnsiTheme="minorHAnsi"/>
          <w:sz w:val="22"/>
          <w:szCs w:val="22"/>
        </w:rPr>
      </w:pPr>
      <w:r w:rsidRPr="00CC2FF9">
        <w:rPr>
          <w:rFonts w:asciiTheme="minorHAnsi" w:eastAsia="Arial Unicode MS" w:hAnsiTheme="minorHAnsi"/>
          <w:sz w:val="22"/>
          <w:szCs w:val="22"/>
        </w:rPr>
        <w:t xml:space="preserve">The hourly rate of pay will vary per assignment and the </w:t>
      </w:r>
      <w:r w:rsidR="00333F5F" w:rsidRPr="00CC2FF9">
        <w:rPr>
          <w:rFonts w:asciiTheme="minorHAnsi" w:eastAsia="Arial Unicode MS" w:hAnsiTheme="minorHAnsi"/>
          <w:sz w:val="22"/>
          <w:szCs w:val="22"/>
        </w:rPr>
        <w:t xml:space="preserve">pay </w:t>
      </w:r>
      <w:r w:rsidRPr="00CC2FF9">
        <w:rPr>
          <w:rFonts w:asciiTheme="minorHAnsi" w:eastAsia="Arial Unicode MS" w:hAnsiTheme="minorHAnsi"/>
          <w:sz w:val="22"/>
          <w:szCs w:val="22"/>
        </w:rPr>
        <w:t xml:space="preserve">rate will be agreed with you in advance of commencing the assignment. </w:t>
      </w:r>
      <w:r w:rsidR="003E042B" w:rsidRPr="00CC2FF9">
        <w:rPr>
          <w:rFonts w:asciiTheme="minorHAnsi" w:eastAsia="Arial Unicode MS" w:hAnsiTheme="minorHAnsi"/>
          <w:sz w:val="22"/>
          <w:szCs w:val="22"/>
        </w:rPr>
        <w:t xml:space="preserve">Overtime </w:t>
      </w:r>
      <w:r w:rsidR="00333F5F" w:rsidRPr="00CC2FF9">
        <w:rPr>
          <w:rFonts w:asciiTheme="minorHAnsi" w:eastAsia="Arial Unicode MS" w:hAnsiTheme="minorHAnsi"/>
          <w:sz w:val="22"/>
          <w:szCs w:val="22"/>
        </w:rPr>
        <w:t xml:space="preserve">pay </w:t>
      </w:r>
      <w:r w:rsidR="003E042B" w:rsidRPr="00CC2FF9">
        <w:rPr>
          <w:rFonts w:asciiTheme="minorHAnsi" w:eastAsia="Arial Unicode MS" w:hAnsiTheme="minorHAnsi"/>
          <w:sz w:val="22"/>
          <w:szCs w:val="22"/>
        </w:rPr>
        <w:t xml:space="preserve">rates </w:t>
      </w:r>
      <w:r w:rsidR="00333F5F" w:rsidRPr="00CC2FF9">
        <w:rPr>
          <w:rFonts w:asciiTheme="minorHAnsi" w:eastAsia="Arial Unicode MS" w:hAnsiTheme="minorHAnsi"/>
          <w:sz w:val="22"/>
          <w:szCs w:val="22"/>
        </w:rPr>
        <w:t xml:space="preserve">vary </w:t>
      </w:r>
      <w:r w:rsidR="00F9587E" w:rsidRPr="00CC2FF9">
        <w:rPr>
          <w:rFonts w:asciiTheme="minorHAnsi" w:eastAsia="Arial Unicode MS" w:hAnsiTheme="minorHAnsi"/>
          <w:sz w:val="22"/>
          <w:szCs w:val="22"/>
        </w:rPr>
        <w:t>and</w:t>
      </w:r>
      <w:r w:rsidR="00333F5F" w:rsidRPr="00CC2FF9">
        <w:rPr>
          <w:rFonts w:asciiTheme="minorHAnsi" w:eastAsia="Arial Unicode MS" w:hAnsiTheme="minorHAnsi"/>
          <w:sz w:val="22"/>
          <w:szCs w:val="22"/>
        </w:rPr>
        <w:t xml:space="preserve"> </w:t>
      </w:r>
      <w:r w:rsidR="00155AD7" w:rsidRPr="00CC2FF9">
        <w:rPr>
          <w:rFonts w:asciiTheme="minorHAnsi" w:eastAsia="Arial Unicode MS" w:hAnsiTheme="minorHAnsi"/>
          <w:sz w:val="22"/>
          <w:szCs w:val="22"/>
        </w:rPr>
        <w:t>its</w:t>
      </w:r>
      <w:r w:rsidR="001012A8" w:rsidRPr="00CC2FF9">
        <w:rPr>
          <w:rFonts w:asciiTheme="minorHAnsi" w:eastAsia="Arial Unicode MS" w:hAnsiTheme="minorHAnsi"/>
          <w:sz w:val="22"/>
          <w:szCs w:val="22"/>
        </w:rPr>
        <w:t xml:space="preserve"> payment </w:t>
      </w:r>
      <w:r w:rsidR="00333F5F" w:rsidRPr="00CC2FF9">
        <w:rPr>
          <w:rFonts w:asciiTheme="minorHAnsi" w:eastAsia="Arial Unicode MS" w:hAnsiTheme="minorHAnsi"/>
          <w:sz w:val="22"/>
          <w:szCs w:val="22"/>
        </w:rPr>
        <w:t xml:space="preserve">is </w:t>
      </w:r>
      <w:r w:rsidR="003E042B" w:rsidRPr="00CC2FF9">
        <w:rPr>
          <w:rFonts w:asciiTheme="minorHAnsi" w:eastAsia="Arial Unicode MS" w:hAnsiTheme="minorHAnsi"/>
          <w:sz w:val="22"/>
          <w:szCs w:val="22"/>
        </w:rPr>
        <w:t xml:space="preserve">at the discretion of </w:t>
      </w:r>
      <w:proofErr w:type="spellStart"/>
      <w:r w:rsidR="003E042B" w:rsidRPr="00CC2FF9">
        <w:rPr>
          <w:rFonts w:asciiTheme="minorHAnsi" w:eastAsia="Arial Unicode MS" w:hAnsiTheme="minorHAnsi"/>
          <w:sz w:val="22"/>
          <w:szCs w:val="22"/>
        </w:rPr>
        <w:t>Sigmar’s</w:t>
      </w:r>
      <w:proofErr w:type="spellEnd"/>
      <w:r w:rsidR="003E042B" w:rsidRPr="00CC2FF9">
        <w:rPr>
          <w:rFonts w:asciiTheme="minorHAnsi" w:eastAsia="Arial Unicode MS" w:hAnsiTheme="minorHAnsi"/>
          <w:sz w:val="22"/>
          <w:szCs w:val="22"/>
        </w:rPr>
        <w:t xml:space="preserve"> clients. </w:t>
      </w:r>
    </w:p>
    <w:p w:rsidR="00CE2D8B" w:rsidRPr="00CC2FF9" w:rsidRDefault="00CE2D8B" w:rsidP="00CC2FF9">
      <w:pPr>
        <w:jc w:val="both"/>
        <w:rPr>
          <w:rFonts w:asciiTheme="minorHAnsi" w:eastAsia="Arial Unicode MS" w:hAnsiTheme="minorHAnsi"/>
          <w:sz w:val="22"/>
          <w:szCs w:val="22"/>
        </w:rPr>
      </w:pPr>
    </w:p>
    <w:p w:rsidR="00CE2D8B" w:rsidRPr="00CC2FF9" w:rsidRDefault="00CE2D8B" w:rsidP="00CC2FF9">
      <w:pPr>
        <w:jc w:val="both"/>
        <w:rPr>
          <w:rFonts w:asciiTheme="minorHAnsi" w:eastAsia="Arial Unicode MS" w:hAnsiTheme="minorHAnsi"/>
          <w:sz w:val="22"/>
          <w:szCs w:val="22"/>
        </w:rPr>
      </w:pPr>
      <w:r w:rsidRPr="00CC2FF9">
        <w:rPr>
          <w:rFonts w:asciiTheme="minorHAnsi" w:eastAsia="Arial Unicode MS" w:hAnsiTheme="minorHAnsi"/>
          <w:sz w:val="22"/>
          <w:szCs w:val="22"/>
        </w:rPr>
        <w:t>Your payment will be calculated by multiplying the hourly pay rate</w:t>
      </w:r>
      <w:r w:rsidR="00F9587E" w:rsidRPr="00CC2FF9">
        <w:rPr>
          <w:rFonts w:asciiTheme="minorHAnsi" w:eastAsia="Arial Unicode MS" w:hAnsiTheme="minorHAnsi"/>
          <w:sz w:val="22"/>
          <w:szCs w:val="22"/>
        </w:rPr>
        <w:t>,</w:t>
      </w:r>
      <w:r w:rsidRPr="00CC2FF9">
        <w:rPr>
          <w:rFonts w:asciiTheme="minorHAnsi" w:eastAsia="Arial Unicode MS" w:hAnsiTheme="minorHAnsi"/>
          <w:sz w:val="22"/>
          <w:szCs w:val="22"/>
        </w:rPr>
        <w:t xml:space="preserve"> by the number of confirmed hours worked</w:t>
      </w:r>
      <w:r w:rsidR="00155AD7">
        <w:rPr>
          <w:rFonts w:asciiTheme="minorHAnsi" w:eastAsia="Arial Unicode MS" w:hAnsiTheme="minorHAnsi"/>
          <w:sz w:val="22"/>
          <w:szCs w:val="22"/>
        </w:rPr>
        <w:t xml:space="preserve"> </w:t>
      </w:r>
      <w:r w:rsidRPr="00CC2FF9">
        <w:rPr>
          <w:rFonts w:asciiTheme="minorHAnsi" w:eastAsia="Arial Unicode MS" w:hAnsiTheme="minorHAnsi"/>
          <w:sz w:val="22"/>
          <w:szCs w:val="22"/>
        </w:rPr>
        <w:t>which are recorded on the w</w:t>
      </w:r>
      <w:r w:rsidR="00F9587E" w:rsidRPr="00CC2FF9">
        <w:rPr>
          <w:rFonts w:asciiTheme="minorHAnsi" w:eastAsia="Arial Unicode MS" w:hAnsiTheme="minorHAnsi"/>
          <w:sz w:val="22"/>
          <w:szCs w:val="22"/>
        </w:rPr>
        <w:t>eekly time sheet</w:t>
      </w:r>
      <w:r w:rsidR="00155AD7">
        <w:rPr>
          <w:rFonts w:asciiTheme="minorHAnsi" w:eastAsia="Arial Unicode MS" w:hAnsiTheme="minorHAnsi"/>
          <w:sz w:val="22"/>
          <w:szCs w:val="22"/>
        </w:rPr>
        <w:t xml:space="preserve"> and signed by an authorized representative of the Client</w:t>
      </w:r>
      <w:r w:rsidR="00F9587E" w:rsidRPr="00CC2FF9">
        <w:rPr>
          <w:rFonts w:asciiTheme="minorHAnsi" w:eastAsia="Arial Unicode MS" w:hAnsiTheme="minorHAnsi"/>
          <w:sz w:val="22"/>
          <w:szCs w:val="22"/>
        </w:rPr>
        <w:t>.</w:t>
      </w:r>
      <w:r w:rsidRPr="00CC2FF9">
        <w:rPr>
          <w:rFonts w:asciiTheme="minorHAnsi" w:eastAsia="Arial Unicode MS" w:hAnsiTheme="minorHAnsi"/>
          <w:sz w:val="22"/>
          <w:szCs w:val="22"/>
        </w:rPr>
        <w:t xml:space="preserve"> </w:t>
      </w:r>
      <w:r w:rsidR="00F9587E" w:rsidRPr="00CC2FF9">
        <w:rPr>
          <w:rFonts w:asciiTheme="minorHAnsi" w:eastAsia="Arial Unicode MS" w:hAnsiTheme="minorHAnsi"/>
          <w:sz w:val="22"/>
          <w:szCs w:val="22"/>
        </w:rPr>
        <w:t xml:space="preserve"> T</w:t>
      </w:r>
      <w:r w:rsidRPr="00CC2FF9">
        <w:rPr>
          <w:rFonts w:asciiTheme="minorHAnsi" w:eastAsia="Arial Unicode MS" w:hAnsiTheme="minorHAnsi"/>
          <w:sz w:val="22"/>
          <w:szCs w:val="22"/>
        </w:rPr>
        <w:t xml:space="preserve">he hours on the time sheet will be rounded up / down to the nearest quarter hour. </w:t>
      </w:r>
    </w:p>
    <w:p w:rsidR="00CE2D8B" w:rsidRPr="00CC2FF9" w:rsidRDefault="00CE2D8B" w:rsidP="00CC2FF9">
      <w:pPr>
        <w:jc w:val="both"/>
        <w:rPr>
          <w:rFonts w:asciiTheme="minorHAnsi" w:eastAsia="Arial Unicode MS" w:hAnsiTheme="minorHAnsi"/>
          <w:sz w:val="22"/>
          <w:szCs w:val="22"/>
        </w:rPr>
      </w:pPr>
    </w:p>
    <w:p w:rsidR="00F9587E" w:rsidRPr="00CC2FF9" w:rsidRDefault="00CE2D8B" w:rsidP="00CC2FF9">
      <w:pPr>
        <w:jc w:val="both"/>
        <w:rPr>
          <w:rFonts w:asciiTheme="minorHAnsi" w:eastAsia="Arial Unicode MS" w:hAnsiTheme="minorHAnsi"/>
          <w:sz w:val="22"/>
          <w:szCs w:val="22"/>
        </w:rPr>
      </w:pPr>
      <w:r w:rsidRPr="00CC2FF9">
        <w:rPr>
          <w:rFonts w:asciiTheme="minorHAnsi" w:eastAsia="Arial Unicode MS" w:hAnsiTheme="minorHAnsi"/>
          <w:sz w:val="22"/>
          <w:szCs w:val="22"/>
        </w:rPr>
        <w:t xml:space="preserve">You will be paid weekly in arrears </w:t>
      </w:r>
      <w:r w:rsidR="00F9587E" w:rsidRPr="00CC2FF9">
        <w:rPr>
          <w:rFonts w:asciiTheme="minorHAnsi" w:eastAsia="Arial Unicode MS" w:hAnsiTheme="minorHAnsi"/>
          <w:sz w:val="22"/>
          <w:szCs w:val="22"/>
        </w:rPr>
        <w:t xml:space="preserve">on the Thursday following the week worked </w:t>
      </w:r>
      <w:r w:rsidRPr="00CC2FF9">
        <w:rPr>
          <w:rFonts w:asciiTheme="minorHAnsi" w:eastAsia="Arial Unicode MS" w:hAnsiTheme="minorHAnsi"/>
          <w:sz w:val="22"/>
          <w:szCs w:val="22"/>
        </w:rPr>
        <w:t>via electronic b</w:t>
      </w:r>
      <w:r w:rsidR="00F9587E" w:rsidRPr="00CC2FF9">
        <w:rPr>
          <w:rFonts w:asciiTheme="minorHAnsi" w:eastAsia="Arial Unicode MS" w:hAnsiTheme="minorHAnsi"/>
          <w:sz w:val="22"/>
          <w:szCs w:val="22"/>
        </w:rPr>
        <w:t>anking transfer</w:t>
      </w:r>
      <w:r w:rsidRPr="00CC2FF9">
        <w:rPr>
          <w:rFonts w:asciiTheme="minorHAnsi" w:eastAsia="Arial Unicode MS" w:hAnsiTheme="minorHAnsi"/>
          <w:sz w:val="22"/>
          <w:szCs w:val="22"/>
        </w:rPr>
        <w:t xml:space="preserve">. </w:t>
      </w:r>
    </w:p>
    <w:p w:rsidR="00CE2D8B" w:rsidRPr="00CC2FF9" w:rsidRDefault="00CE2D8B" w:rsidP="00CC2FF9">
      <w:pPr>
        <w:jc w:val="both"/>
        <w:rPr>
          <w:rFonts w:asciiTheme="minorHAnsi" w:eastAsia="Arial Unicode MS" w:hAnsiTheme="minorHAnsi"/>
          <w:sz w:val="22"/>
          <w:szCs w:val="22"/>
        </w:rPr>
      </w:pPr>
      <w:r w:rsidRPr="00CC2FF9">
        <w:rPr>
          <w:rFonts w:asciiTheme="minorHAnsi" w:eastAsia="Arial Unicode MS" w:hAnsiTheme="minorHAnsi"/>
          <w:sz w:val="22"/>
          <w:szCs w:val="22"/>
        </w:rPr>
        <w:t>It is important to note that failure to return your time sheet (signed by the client)</w:t>
      </w:r>
      <w:r w:rsidR="00744FB9" w:rsidRPr="00CC2FF9">
        <w:rPr>
          <w:rFonts w:asciiTheme="minorHAnsi" w:eastAsia="Arial Unicode MS" w:hAnsiTheme="minorHAnsi"/>
          <w:sz w:val="22"/>
          <w:szCs w:val="22"/>
        </w:rPr>
        <w:t xml:space="preserve"> by </w:t>
      </w:r>
      <w:r w:rsidR="00F9587E" w:rsidRPr="00CC2FF9">
        <w:rPr>
          <w:rFonts w:asciiTheme="minorHAnsi" w:eastAsia="Arial Unicode MS" w:hAnsiTheme="minorHAnsi"/>
          <w:sz w:val="22"/>
          <w:szCs w:val="22"/>
        </w:rPr>
        <w:t xml:space="preserve">11am on </w:t>
      </w:r>
      <w:r w:rsidR="00744FB9" w:rsidRPr="00CC2FF9">
        <w:rPr>
          <w:rFonts w:asciiTheme="minorHAnsi" w:eastAsia="Arial Unicode MS" w:hAnsiTheme="minorHAnsi"/>
          <w:sz w:val="22"/>
          <w:szCs w:val="22"/>
        </w:rPr>
        <w:t xml:space="preserve">the Monday after the week worked </w:t>
      </w:r>
      <w:r w:rsidRPr="00CC2FF9">
        <w:rPr>
          <w:rFonts w:asciiTheme="minorHAnsi" w:eastAsia="Arial Unicode MS" w:hAnsiTheme="minorHAnsi"/>
          <w:sz w:val="22"/>
          <w:szCs w:val="22"/>
        </w:rPr>
        <w:t xml:space="preserve">will result in </w:t>
      </w:r>
      <w:r w:rsidR="00155AD7" w:rsidRPr="00CC2FF9">
        <w:rPr>
          <w:rFonts w:asciiTheme="minorHAnsi" w:eastAsia="Arial Unicode MS" w:hAnsiTheme="minorHAnsi"/>
          <w:sz w:val="22"/>
          <w:szCs w:val="22"/>
        </w:rPr>
        <w:t>non-payment</w:t>
      </w:r>
      <w:r w:rsidRPr="00CC2FF9">
        <w:rPr>
          <w:rFonts w:asciiTheme="minorHAnsi" w:eastAsia="Arial Unicode MS" w:hAnsiTheme="minorHAnsi"/>
          <w:sz w:val="22"/>
          <w:szCs w:val="22"/>
        </w:rPr>
        <w:t xml:space="preserve"> of wages for that week</w:t>
      </w:r>
      <w:r w:rsidR="00F9587E" w:rsidRPr="00CC2FF9">
        <w:rPr>
          <w:rFonts w:asciiTheme="minorHAnsi" w:eastAsia="Arial Unicode MS" w:hAnsiTheme="minorHAnsi"/>
          <w:sz w:val="22"/>
          <w:szCs w:val="22"/>
        </w:rPr>
        <w:t>.  Should this occur y</w:t>
      </w:r>
      <w:r w:rsidRPr="00CC2FF9">
        <w:rPr>
          <w:rFonts w:asciiTheme="minorHAnsi" w:eastAsia="Arial Unicode MS" w:hAnsiTheme="minorHAnsi"/>
          <w:sz w:val="22"/>
          <w:szCs w:val="22"/>
        </w:rPr>
        <w:t xml:space="preserve">our wages will </w:t>
      </w:r>
      <w:r w:rsidR="00F9587E" w:rsidRPr="00CC2FF9">
        <w:rPr>
          <w:rFonts w:asciiTheme="minorHAnsi" w:eastAsia="Arial Unicode MS" w:hAnsiTheme="minorHAnsi"/>
          <w:sz w:val="22"/>
          <w:szCs w:val="22"/>
        </w:rPr>
        <w:t xml:space="preserve">then </w:t>
      </w:r>
      <w:r w:rsidRPr="00CC2FF9">
        <w:rPr>
          <w:rFonts w:asciiTheme="minorHAnsi" w:eastAsia="Arial Unicode MS" w:hAnsiTheme="minorHAnsi"/>
          <w:sz w:val="22"/>
          <w:szCs w:val="22"/>
        </w:rPr>
        <w:t>be carried over to the following week.</w:t>
      </w:r>
    </w:p>
    <w:p w:rsidR="00CE2D8B" w:rsidRPr="00CC2FF9" w:rsidRDefault="00CE2D8B" w:rsidP="00CC2FF9">
      <w:pPr>
        <w:spacing w:line="360" w:lineRule="auto"/>
        <w:jc w:val="both"/>
        <w:rPr>
          <w:rFonts w:asciiTheme="minorHAnsi" w:eastAsia="Arial Unicode MS" w:hAnsiTheme="minorHAnsi"/>
          <w:sz w:val="22"/>
          <w:szCs w:val="22"/>
        </w:rPr>
      </w:pPr>
    </w:p>
    <w:p w:rsidR="001B5E5A" w:rsidRPr="00CC2FF9" w:rsidRDefault="001B5E5A" w:rsidP="00CC2FF9">
      <w:pPr>
        <w:jc w:val="both"/>
        <w:rPr>
          <w:rFonts w:asciiTheme="minorHAnsi" w:eastAsia="Arial Unicode MS" w:hAnsiTheme="minorHAnsi"/>
          <w:b/>
          <w:sz w:val="22"/>
          <w:szCs w:val="22"/>
        </w:rPr>
      </w:pPr>
      <w:r w:rsidRPr="00CC2FF9">
        <w:rPr>
          <w:rFonts w:asciiTheme="minorHAnsi" w:eastAsia="Arial Unicode MS" w:hAnsiTheme="minorHAnsi"/>
          <w:b/>
          <w:sz w:val="22"/>
          <w:szCs w:val="22"/>
        </w:rPr>
        <w:t>Pension</w:t>
      </w:r>
    </w:p>
    <w:p w:rsidR="001B5E5A" w:rsidRPr="00CC2FF9" w:rsidRDefault="00662350" w:rsidP="00CC2FF9">
      <w:pPr>
        <w:jc w:val="both"/>
        <w:rPr>
          <w:rFonts w:asciiTheme="minorHAnsi" w:eastAsia="Arial Unicode MS" w:hAnsiTheme="minorHAnsi"/>
          <w:sz w:val="22"/>
          <w:szCs w:val="22"/>
        </w:rPr>
      </w:pPr>
      <w:r w:rsidRPr="00CC2FF9">
        <w:rPr>
          <w:rFonts w:asciiTheme="minorHAnsi" w:eastAsia="Arial Unicode MS" w:hAnsiTheme="minorHAnsi"/>
          <w:sz w:val="22"/>
          <w:szCs w:val="22"/>
        </w:rPr>
        <w:t>Access to the Sigmar Group PRSA S</w:t>
      </w:r>
      <w:r w:rsidR="001B5E5A" w:rsidRPr="00CC2FF9">
        <w:rPr>
          <w:rFonts w:asciiTheme="minorHAnsi" w:eastAsia="Arial Unicode MS" w:hAnsiTheme="minorHAnsi"/>
          <w:sz w:val="22"/>
          <w:szCs w:val="22"/>
        </w:rPr>
        <w:t xml:space="preserve">cheme is provided through </w:t>
      </w:r>
      <w:r w:rsidR="00E86F3B" w:rsidRPr="00CC2FF9">
        <w:rPr>
          <w:rFonts w:asciiTheme="minorHAnsi" w:eastAsia="Arial Unicode MS" w:hAnsiTheme="minorHAnsi"/>
          <w:sz w:val="22"/>
          <w:szCs w:val="22"/>
        </w:rPr>
        <w:t>IFG Corporate Pensions</w:t>
      </w:r>
      <w:r w:rsidRPr="00CC2FF9">
        <w:rPr>
          <w:rFonts w:asciiTheme="minorHAnsi" w:eastAsia="Arial Unicode MS" w:hAnsiTheme="minorHAnsi"/>
          <w:sz w:val="22"/>
          <w:szCs w:val="22"/>
        </w:rPr>
        <w:t>.</w:t>
      </w:r>
    </w:p>
    <w:p w:rsidR="001B5E5A" w:rsidRPr="00CC2FF9" w:rsidRDefault="001B5E5A" w:rsidP="00CC2FF9">
      <w:pPr>
        <w:spacing w:line="360" w:lineRule="auto"/>
        <w:jc w:val="both"/>
        <w:rPr>
          <w:rFonts w:asciiTheme="minorHAnsi" w:eastAsia="Arial Unicode MS" w:hAnsiTheme="minorHAnsi"/>
          <w:sz w:val="22"/>
          <w:szCs w:val="22"/>
        </w:rPr>
      </w:pPr>
    </w:p>
    <w:p w:rsidR="00BA3CD9" w:rsidRPr="00CC2FF9" w:rsidRDefault="00BA3CD9" w:rsidP="00CC2FF9">
      <w:pPr>
        <w:jc w:val="both"/>
        <w:rPr>
          <w:rFonts w:asciiTheme="minorHAnsi" w:eastAsia="Arial Unicode MS" w:hAnsiTheme="minorHAnsi"/>
          <w:b/>
          <w:sz w:val="22"/>
          <w:szCs w:val="22"/>
        </w:rPr>
      </w:pPr>
      <w:r w:rsidRPr="00CC2FF9">
        <w:rPr>
          <w:rFonts w:asciiTheme="minorHAnsi" w:eastAsia="Arial Unicode MS" w:hAnsiTheme="minorHAnsi"/>
          <w:b/>
          <w:sz w:val="22"/>
          <w:szCs w:val="22"/>
        </w:rPr>
        <w:t>Holiday Entitlement</w:t>
      </w:r>
    </w:p>
    <w:p w:rsidR="00F9587E" w:rsidRPr="00CC2FF9" w:rsidRDefault="001B5E5A" w:rsidP="00CC2FF9">
      <w:pPr>
        <w:jc w:val="both"/>
        <w:rPr>
          <w:rFonts w:asciiTheme="minorHAnsi" w:eastAsia="Arial Unicode MS" w:hAnsiTheme="minorHAnsi"/>
          <w:sz w:val="22"/>
          <w:szCs w:val="22"/>
        </w:rPr>
      </w:pPr>
      <w:r w:rsidRPr="00CC2FF9">
        <w:rPr>
          <w:rFonts w:asciiTheme="minorHAnsi" w:eastAsia="Arial Unicode MS" w:hAnsiTheme="minorHAnsi"/>
          <w:sz w:val="22"/>
          <w:szCs w:val="22"/>
        </w:rPr>
        <w:t xml:space="preserve">Entitlement to holidays starts to accumulate from the moment your employment starts.  </w:t>
      </w:r>
      <w:r w:rsidR="00BA3CD9" w:rsidRPr="00CC2FF9">
        <w:rPr>
          <w:rFonts w:asciiTheme="minorHAnsi" w:eastAsia="Arial Unicode MS" w:hAnsiTheme="minorHAnsi"/>
          <w:sz w:val="22"/>
          <w:szCs w:val="22"/>
        </w:rPr>
        <w:t>This is</w:t>
      </w:r>
      <w:r w:rsidR="00F9587E" w:rsidRPr="00CC2FF9">
        <w:rPr>
          <w:rFonts w:asciiTheme="minorHAnsi" w:eastAsia="Arial Unicode MS" w:hAnsiTheme="minorHAnsi"/>
          <w:sz w:val="22"/>
          <w:szCs w:val="22"/>
        </w:rPr>
        <w:t xml:space="preserve"> calculated at</w:t>
      </w:r>
      <w:r w:rsidR="00711B26" w:rsidRPr="00CC2FF9">
        <w:rPr>
          <w:rFonts w:asciiTheme="minorHAnsi" w:eastAsia="Arial Unicode MS" w:hAnsiTheme="minorHAnsi"/>
          <w:sz w:val="22"/>
          <w:szCs w:val="22"/>
        </w:rPr>
        <w:t xml:space="preserve"> minimum</w:t>
      </w:r>
      <w:r w:rsidRPr="00CC2FF9">
        <w:rPr>
          <w:rFonts w:asciiTheme="minorHAnsi" w:eastAsia="Arial Unicode MS" w:hAnsiTheme="minorHAnsi"/>
          <w:sz w:val="22"/>
          <w:szCs w:val="22"/>
        </w:rPr>
        <w:t xml:space="preserve"> </w:t>
      </w:r>
      <w:r w:rsidR="00BA3CD9" w:rsidRPr="00CC2FF9">
        <w:rPr>
          <w:rFonts w:asciiTheme="minorHAnsi" w:eastAsia="Arial Unicode MS" w:hAnsiTheme="minorHAnsi"/>
          <w:sz w:val="22"/>
          <w:szCs w:val="22"/>
        </w:rPr>
        <w:t>8% o</w:t>
      </w:r>
      <w:r w:rsidR="00A75DD2" w:rsidRPr="00CC2FF9">
        <w:rPr>
          <w:rFonts w:asciiTheme="minorHAnsi" w:eastAsia="Arial Unicode MS" w:hAnsiTheme="minorHAnsi"/>
          <w:sz w:val="22"/>
          <w:szCs w:val="22"/>
        </w:rPr>
        <w:t xml:space="preserve">f </w:t>
      </w:r>
      <w:r w:rsidR="00744FB9" w:rsidRPr="00CC2FF9">
        <w:rPr>
          <w:rFonts w:asciiTheme="minorHAnsi" w:eastAsia="Arial Unicode MS" w:hAnsiTheme="minorHAnsi"/>
          <w:sz w:val="22"/>
          <w:szCs w:val="22"/>
        </w:rPr>
        <w:t xml:space="preserve">all </w:t>
      </w:r>
      <w:r w:rsidR="00A75DD2" w:rsidRPr="00CC2FF9">
        <w:rPr>
          <w:rFonts w:asciiTheme="minorHAnsi" w:eastAsia="Arial Unicode MS" w:hAnsiTheme="minorHAnsi"/>
          <w:sz w:val="22"/>
          <w:szCs w:val="22"/>
        </w:rPr>
        <w:t>ho</w:t>
      </w:r>
      <w:r w:rsidRPr="00CC2FF9">
        <w:rPr>
          <w:rFonts w:asciiTheme="minorHAnsi" w:eastAsia="Arial Unicode MS" w:hAnsiTheme="minorHAnsi"/>
          <w:sz w:val="22"/>
          <w:szCs w:val="22"/>
        </w:rPr>
        <w:t>urs worked and is accumulate</w:t>
      </w:r>
      <w:r w:rsidR="00F9587E" w:rsidRPr="00CC2FF9">
        <w:rPr>
          <w:rFonts w:asciiTheme="minorHAnsi" w:eastAsia="Arial Unicode MS" w:hAnsiTheme="minorHAnsi"/>
          <w:sz w:val="22"/>
          <w:szCs w:val="22"/>
        </w:rPr>
        <w:t>d</w:t>
      </w:r>
      <w:r w:rsidR="00A75DD2" w:rsidRPr="00CC2FF9">
        <w:rPr>
          <w:rFonts w:asciiTheme="minorHAnsi" w:eastAsia="Arial Unicode MS" w:hAnsiTheme="minorHAnsi"/>
          <w:sz w:val="22"/>
          <w:szCs w:val="22"/>
        </w:rPr>
        <w:t xml:space="preserve"> in proportion to the amount of time worked on each assignment during the year.  The annual leave year will commence on the date that you start your first assignment.</w:t>
      </w:r>
      <w:r w:rsidR="00BA3CD9" w:rsidRPr="00CC2FF9">
        <w:rPr>
          <w:rFonts w:asciiTheme="minorHAnsi" w:eastAsia="Arial Unicode MS" w:hAnsiTheme="minorHAnsi"/>
          <w:sz w:val="22"/>
          <w:szCs w:val="22"/>
        </w:rPr>
        <w:t xml:space="preserve"> </w:t>
      </w:r>
    </w:p>
    <w:p w:rsidR="00754850" w:rsidRPr="00CC2FF9" w:rsidRDefault="00754850" w:rsidP="00CC2FF9">
      <w:pPr>
        <w:jc w:val="both"/>
        <w:rPr>
          <w:rFonts w:asciiTheme="minorHAnsi" w:eastAsia="Arial Unicode MS" w:hAnsiTheme="minorHAnsi"/>
          <w:sz w:val="22"/>
          <w:szCs w:val="22"/>
        </w:rPr>
      </w:pPr>
    </w:p>
    <w:p w:rsidR="00BA3CD9" w:rsidRPr="00CC2FF9" w:rsidRDefault="00BA3CD9" w:rsidP="00CC2FF9">
      <w:pPr>
        <w:jc w:val="both"/>
        <w:rPr>
          <w:rFonts w:asciiTheme="minorHAnsi" w:eastAsia="Arial Unicode MS" w:hAnsiTheme="minorHAnsi"/>
          <w:sz w:val="22"/>
          <w:szCs w:val="22"/>
        </w:rPr>
      </w:pPr>
      <w:r w:rsidRPr="00CC2FF9">
        <w:rPr>
          <w:rFonts w:asciiTheme="minorHAnsi" w:eastAsia="Arial Unicode MS" w:hAnsiTheme="minorHAnsi"/>
          <w:sz w:val="22"/>
          <w:szCs w:val="22"/>
        </w:rPr>
        <w:t>You are entitl</w:t>
      </w:r>
      <w:r w:rsidR="00A326CB" w:rsidRPr="00CC2FF9">
        <w:rPr>
          <w:rFonts w:asciiTheme="minorHAnsi" w:eastAsia="Arial Unicode MS" w:hAnsiTheme="minorHAnsi"/>
          <w:sz w:val="22"/>
          <w:szCs w:val="22"/>
        </w:rPr>
        <w:t>ed to Public</w:t>
      </w:r>
      <w:r w:rsidRPr="00CC2FF9">
        <w:rPr>
          <w:rFonts w:asciiTheme="minorHAnsi" w:eastAsia="Arial Unicode MS" w:hAnsiTheme="minorHAnsi"/>
          <w:sz w:val="22"/>
          <w:szCs w:val="22"/>
        </w:rPr>
        <w:t xml:space="preserve"> Holiday Pay if you have worked 40 hours during the five weeks ending on the week </w:t>
      </w:r>
      <w:r w:rsidR="00B24973" w:rsidRPr="00CC2FF9">
        <w:rPr>
          <w:rFonts w:asciiTheme="minorHAnsi" w:eastAsia="Arial Unicode MS" w:hAnsiTheme="minorHAnsi"/>
          <w:sz w:val="22"/>
          <w:szCs w:val="22"/>
        </w:rPr>
        <w:t>prior to the public holiday</w:t>
      </w:r>
      <w:r w:rsidR="00F9587E" w:rsidRPr="00CC2FF9">
        <w:rPr>
          <w:rFonts w:asciiTheme="minorHAnsi" w:eastAsia="Arial Unicode MS" w:hAnsiTheme="minorHAnsi"/>
          <w:sz w:val="22"/>
          <w:szCs w:val="22"/>
        </w:rPr>
        <w:t>,</w:t>
      </w:r>
      <w:r w:rsidR="00B24973" w:rsidRPr="00CC2FF9">
        <w:rPr>
          <w:rFonts w:asciiTheme="minorHAnsi" w:eastAsia="Arial Unicode MS" w:hAnsiTheme="minorHAnsi"/>
          <w:sz w:val="22"/>
          <w:szCs w:val="22"/>
        </w:rPr>
        <w:t xml:space="preserve"> in accordance with the provisions of the </w:t>
      </w:r>
      <w:proofErr w:type="spellStart"/>
      <w:r w:rsidR="00B24973" w:rsidRPr="00CC2FF9">
        <w:rPr>
          <w:rFonts w:asciiTheme="minorHAnsi" w:eastAsia="Arial Unicode MS" w:hAnsiTheme="minorHAnsi"/>
          <w:sz w:val="22"/>
          <w:szCs w:val="22"/>
        </w:rPr>
        <w:t>Organisation</w:t>
      </w:r>
      <w:proofErr w:type="spellEnd"/>
      <w:r w:rsidR="00B24973" w:rsidRPr="00CC2FF9">
        <w:rPr>
          <w:rFonts w:asciiTheme="minorHAnsi" w:eastAsia="Arial Unicode MS" w:hAnsiTheme="minorHAnsi"/>
          <w:sz w:val="22"/>
          <w:szCs w:val="22"/>
        </w:rPr>
        <w:t xml:space="preserve"> of Working Time Act, 1997. </w:t>
      </w:r>
    </w:p>
    <w:p w:rsidR="0017608A" w:rsidRPr="00CC2FF9" w:rsidRDefault="0017608A" w:rsidP="00CC2FF9">
      <w:pPr>
        <w:jc w:val="both"/>
        <w:rPr>
          <w:rFonts w:asciiTheme="minorHAnsi" w:eastAsia="Arial Unicode MS" w:hAnsiTheme="minorHAnsi"/>
          <w:sz w:val="22"/>
          <w:szCs w:val="22"/>
        </w:rPr>
      </w:pPr>
    </w:p>
    <w:p w:rsidR="000655A6" w:rsidRPr="00CC2FF9" w:rsidRDefault="000655A6" w:rsidP="00CC2FF9">
      <w:pPr>
        <w:jc w:val="both"/>
        <w:rPr>
          <w:rFonts w:asciiTheme="minorHAnsi" w:eastAsia="Arial Unicode MS" w:hAnsiTheme="minorHAnsi"/>
          <w:sz w:val="22"/>
          <w:szCs w:val="22"/>
        </w:rPr>
      </w:pPr>
    </w:p>
    <w:p w:rsidR="000655A6" w:rsidRPr="00CC2FF9" w:rsidRDefault="000655A6" w:rsidP="00CC2FF9">
      <w:pPr>
        <w:jc w:val="both"/>
        <w:rPr>
          <w:rFonts w:asciiTheme="minorHAnsi" w:eastAsia="Arial Unicode MS" w:hAnsiTheme="minorHAnsi"/>
          <w:b/>
          <w:sz w:val="22"/>
          <w:szCs w:val="22"/>
        </w:rPr>
      </w:pPr>
      <w:r w:rsidRPr="00CC2FF9">
        <w:rPr>
          <w:rFonts w:asciiTheme="minorHAnsi" w:eastAsia="Arial Unicode MS" w:hAnsiTheme="minorHAnsi"/>
          <w:b/>
          <w:sz w:val="22"/>
          <w:szCs w:val="22"/>
        </w:rPr>
        <w:t>The Protection of Employees (Temporary Agency Work) Act</w:t>
      </w:r>
    </w:p>
    <w:p w:rsidR="000655A6" w:rsidRPr="00CC2FF9" w:rsidRDefault="000655A6" w:rsidP="00CC2FF9">
      <w:pPr>
        <w:jc w:val="both"/>
        <w:rPr>
          <w:rFonts w:asciiTheme="minorHAnsi" w:eastAsia="Arial Unicode MS" w:hAnsiTheme="minorHAnsi"/>
          <w:sz w:val="22"/>
          <w:szCs w:val="22"/>
        </w:rPr>
      </w:pPr>
      <w:r w:rsidRPr="00CC2FF9">
        <w:rPr>
          <w:rFonts w:asciiTheme="minorHAnsi" w:eastAsia="Arial Unicode MS" w:hAnsiTheme="minorHAnsi"/>
          <w:sz w:val="22"/>
          <w:szCs w:val="22"/>
        </w:rPr>
        <w:t xml:space="preserve">At all times Sigmar will operate in accordance with the Act and will make all reasonable efforts to ensure that </w:t>
      </w:r>
      <w:proofErr w:type="spellStart"/>
      <w:r w:rsidRPr="00CC2FF9">
        <w:rPr>
          <w:rFonts w:asciiTheme="minorHAnsi" w:eastAsia="Arial Unicode MS" w:hAnsiTheme="minorHAnsi"/>
          <w:sz w:val="22"/>
          <w:szCs w:val="22"/>
        </w:rPr>
        <w:t>Sigmar’s</w:t>
      </w:r>
      <w:proofErr w:type="spellEnd"/>
      <w:r w:rsidRPr="00CC2FF9">
        <w:rPr>
          <w:rFonts w:asciiTheme="minorHAnsi" w:eastAsia="Arial Unicode MS" w:hAnsiTheme="minorHAnsi"/>
          <w:sz w:val="22"/>
          <w:szCs w:val="22"/>
        </w:rPr>
        <w:t xml:space="preserve"> client has confirmed that pay and basic working &amp; employment conditions details are provided in compliance with the Act.</w:t>
      </w:r>
    </w:p>
    <w:p w:rsidR="00754850" w:rsidRPr="00CC2FF9" w:rsidRDefault="00754850" w:rsidP="00CC2FF9">
      <w:pPr>
        <w:jc w:val="both"/>
        <w:rPr>
          <w:rFonts w:asciiTheme="minorHAnsi" w:eastAsia="Arial Unicode MS" w:hAnsiTheme="minorHAnsi"/>
          <w:sz w:val="22"/>
          <w:szCs w:val="22"/>
        </w:rPr>
      </w:pPr>
    </w:p>
    <w:p w:rsidR="00CC2FF9" w:rsidRDefault="00CC2FF9" w:rsidP="00CC2FF9">
      <w:pPr>
        <w:jc w:val="both"/>
        <w:rPr>
          <w:rFonts w:asciiTheme="minorHAnsi" w:eastAsia="Arial Unicode MS" w:hAnsiTheme="minorHAnsi"/>
          <w:b/>
          <w:sz w:val="22"/>
          <w:szCs w:val="22"/>
        </w:rPr>
      </w:pPr>
    </w:p>
    <w:p w:rsidR="001B5E5A" w:rsidRPr="00CC2FF9" w:rsidRDefault="001B5E5A" w:rsidP="00CC2FF9">
      <w:pPr>
        <w:jc w:val="both"/>
        <w:rPr>
          <w:rFonts w:asciiTheme="minorHAnsi" w:eastAsia="Arial Unicode MS" w:hAnsiTheme="minorHAnsi"/>
          <w:b/>
          <w:sz w:val="22"/>
          <w:szCs w:val="22"/>
        </w:rPr>
      </w:pPr>
      <w:r w:rsidRPr="00CC2FF9">
        <w:rPr>
          <w:rFonts w:asciiTheme="minorHAnsi" w:eastAsia="Arial Unicode MS" w:hAnsiTheme="minorHAnsi"/>
          <w:b/>
          <w:sz w:val="22"/>
          <w:szCs w:val="22"/>
        </w:rPr>
        <w:t>Incapacity for work</w:t>
      </w:r>
    </w:p>
    <w:p w:rsidR="00662350" w:rsidRPr="00CC2FF9" w:rsidRDefault="001B5E5A" w:rsidP="00CC2FF9">
      <w:pPr>
        <w:jc w:val="both"/>
        <w:rPr>
          <w:rFonts w:asciiTheme="minorHAnsi" w:eastAsia="Arial Unicode MS" w:hAnsiTheme="minorHAnsi"/>
          <w:sz w:val="22"/>
          <w:szCs w:val="22"/>
        </w:rPr>
      </w:pPr>
      <w:r w:rsidRPr="00CC2FF9">
        <w:rPr>
          <w:rFonts w:asciiTheme="minorHAnsi" w:eastAsia="Arial Unicode MS" w:hAnsiTheme="minorHAnsi"/>
          <w:sz w:val="22"/>
          <w:szCs w:val="22"/>
        </w:rPr>
        <w:t xml:space="preserve">Sigmar does not provide sick benefit or any other payment for incapacity.  </w:t>
      </w:r>
      <w:r w:rsidR="003979E8" w:rsidRPr="00CC2FF9">
        <w:rPr>
          <w:rFonts w:asciiTheme="minorHAnsi" w:eastAsia="Arial Unicode MS" w:hAnsiTheme="minorHAnsi"/>
          <w:sz w:val="22"/>
          <w:szCs w:val="22"/>
        </w:rPr>
        <w:t>If for any reason you are unable to attend work, please contact your consultant by</w:t>
      </w:r>
      <w:r w:rsidR="00892337">
        <w:rPr>
          <w:rFonts w:asciiTheme="minorHAnsi" w:eastAsia="Arial Unicode MS" w:hAnsiTheme="minorHAnsi"/>
          <w:sz w:val="22"/>
          <w:szCs w:val="22"/>
        </w:rPr>
        <w:t xml:space="preserve"> phone by</w:t>
      </w:r>
      <w:bookmarkStart w:id="1" w:name="_GoBack"/>
      <w:bookmarkEnd w:id="1"/>
      <w:r w:rsidR="003979E8" w:rsidRPr="00CC2FF9">
        <w:rPr>
          <w:rFonts w:asciiTheme="minorHAnsi" w:eastAsia="Arial Unicode MS" w:hAnsiTheme="minorHAnsi"/>
          <w:sz w:val="22"/>
          <w:szCs w:val="22"/>
        </w:rPr>
        <w:t xml:space="preserve"> 9am at the latest to inform them of your absence.</w:t>
      </w:r>
      <w:r w:rsidR="00A75DD2" w:rsidRPr="00CC2FF9">
        <w:rPr>
          <w:rFonts w:asciiTheme="minorHAnsi" w:eastAsia="Arial Unicode MS" w:hAnsiTheme="minorHAnsi"/>
          <w:sz w:val="22"/>
          <w:szCs w:val="22"/>
        </w:rPr>
        <w:t xml:space="preserve">  You must inform your consultant each day that you are absent from the assignment.</w:t>
      </w:r>
    </w:p>
    <w:p w:rsidR="00754850" w:rsidRPr="00CC2FF9" w:rsidRDefault="00754850" w:rsidP="00CC2FF9">
      <w:pPr>
        <w:ind w:left="360"/>
        <w:jc w:val="both"/>
        <w:rPr>
          <w:rFonts w:asciiTheme="minorHAnsi" w:eastAsia="Arial Unicode MS" w:hAnsiTheme="minorHAnsi"/>
          <w:b/>
          <w:sz w:val="22"/>
          <w:szCs w:val="22"/>
        </w:rPr>
      </w:pPr>
    </w:p>
    <w:p w:rsidR="00A326CB" w:rsidRPr="00CC2FF9" w:rsidRDefault="00E86F3B" w:rsidP="00CC2FF9">
      <w:pPr>
        <w:jc w:val="both"/>
        <w:rPr>
          <w:rFonts w:asciiTheme="minorHAnsi" w:eastAsia="Arial Unicode MS" w:hAnsiTheme="minorHAnsi"/>
          <w:b/>
          <w:sz w:val="22"/>
          <w:szCs w:val="22"/>
        </w:rPr>
      </w:pPr>
      <w:r w:rsidRPr="00CC2FF9">
        <w:rPr>
          <w:rFonts w:asciiTheme="minorHAnsi" w:eastAsia="Arial Unicode MS" w:hAnsiTheme="minorHAnsi"/>
          <w:b/>
          <w:sz w:val="22"/>
          <w:szCs w:val="22"/>
        </w:rPr>
        <w:t>Notice</w:t>
      </w:r>
    </w:p>
    <w:p w:rsidR="00E86F3B" w:rsidRPr="00CC2FF9" w:rsidRDefault="00E86F3B" w:rsidP="00CC2FF9">
      <w:pPr>
        <w:jc w:val="both"/>
        <w:rPr>
          <w:rFonts w:asciiTheme="minorHAnsi" w:eastAsia="Arial Unicode MS" w:hAnsiTheme="minorHAnsi"/>
          <w:sz w:val="22"/>
          <w:szCs w:val="22"/>
        </w:rPr>
      </w:pPr>
      <w:r w:rsidRPr="00CC2FF9">
        <w:rPr>
          <w:rFonts w:asciiTheme="minorHAnsi" w:eastAsia="Arial Unicode MS" w:hAnsiTheme="minorHAnsi"/>
          <w:sz w:val="22"/>
          <w:szCs w:val="22"/>
        </w:rPr>
        <w:t>Except in circumstances justifying immediate termination o</w:t>
      </w:r>
      <w:r w:rsidR="00754850" w:rsidRPr="00CC2FF9">
        <w:rPr>
          <w:rFonts w:asciiTheme="minorHAnsi" w:eastAsia="Arial Unicode MS" w:hAnsiTheme="minorHAnsi"/>
          <w:sz w:val="22"/>
          <w:szCs w:val="22"/>
        </w:rPr>
        <w:t xml:space="preserve">f your employment by the company </w:t>
      </w:r>
      <w:r w:rsidRPr="00CC2FF9">
        <w:rPr>
          <w:rFonts w:asciiTheme="minorHAnsi" w:eastAsia="Arial Unicode MS" w:hAnsiTheme="minorHAnsi"/>
          <w:sz w:val="22"/>
          <w:szCs w:val="22"/>
        </w:rPr>
        <w:t>you will be entitled to receive the appropriate period of notice set down in the Minimum Notice and terms of Employment Acts, 1973 – 2001.</w:t>
      </w:r>
      <w:r w:rsidR="00662350" w:rsidRPr="00CC2FF9">
        <w:rPr>
          <w:rFonts w:asciiTheme="minorHAnsi" w:eastAsia="Arial Unicode MS" w:hAnsiTheme="minorHAnsi"/>
          <w:sz w:val="22"/>
          <w:szCs w:val="22"/>
        </w:rPr>
        <w:t xml:space="preserve">  </w:t>
      </w:r>
      <w:r w:rsidRPr="00CC2FF9">
        <w:rPr>
          <w:rFonts w:asciiTheme="minorHAnsi" w:eastAsia="Arial Unicode MS" w:hAnsiTheme="minorHAnsi"/>
          <w:sz w:val="22"/>
          <w:szCs w:val="22"/>
        </w:rPr>
        <w:t>You</w:t>
      </w:r>
      <w:r w:rsidR="00754850" w:rsidRPr="00CC2FF9">
        <w:rPr>
          <w:rFonts w:asciiTheme="minorHAnsi" w:eastAsia="Arial Unicode MS" w:hAnsiTheme="minorHAnsi"/>
          <w:sz w:val="22"/>
          <w:szCs w:val="22"/>
        </w:rPr>
        <w:t xml:space="preserve"> will be required to give Sigmar</w:t>
      </w:r>
      <w:r w:rsidRPr="00CC2FF9">
        <w:rPr>
          <w:rFonts w:asciiTheme="minorHAnsi" w:eastAsia="Arial Unicode MS" w:hAnsiTheme="minorHAnsi"/>
          <w:sz w:val="22"/>
          <w:szCs w:val="22"/>
        </w:rPr>
        <w:t xml:space="preserve"> one week’s notice of termination of your employment.</w:t>
      </w:r>
    </w:p>
    <w:p w:rsidR="00754850" w:rsidRPr="00CC2FF9" w:rsidRDefault="00754850" w:rsidP="00CC2FF9">
      <w:pPr>
        <w:jc w:val="both"/>
        <w:rPr>
          <w:rFonts w:asciiTheme="minorHAnsi" w:eastAsia="Arial Unicode MS" w:hAnsiTheme="minorHAnsi"/>
          <w:b/>
          <w:sz w:val="22"/>
          <w:szCs w:val="22"/>
        </w:rPr>
      </w:pPr>
    </w:p>
    <w:p w:rsidR="003979E8" w:rsidRPr="00CC2FF9" w:rsidRDefault="003979E8" w:rsidP="00CC2FF9">
      <w:pPr>
        <w:jc w:val="both"/>
        <w:rPr>
          <w:rFonts w:asciiTheme="minorHAnsi" w:eastAsia="Arial Unicode MS" w:hAnsiTheme="minorHAnsi"/>
          <w:b/>
          <w:sz w:val="22"/>
          <w:szCs w:val="22"/>
        </w:rPr>
      </w:pPr>
      <w:r w:rsidRPr="00CC2FF9">
        <w:rPr>
          <w:rFonts w:asciiTheme="minorHAnsi" w:eastAsia="Arial Unicode MS" w:hAnsiTheme="minorHAnsi"/>
          <w:b/>
          <w:sz w:val="22"/>
          <w:szCs w:val="22"/>
        </w:rPr>
        <w:t>Health &amp; Safety</w:t>
      </w:r>
    </w:p>
    <w:p w:rsidR="003979E8" w:rsidRPr="00CC2FF9" w:rsidRDefault="003979E8" w:rsidP="00CC2FF9">
      <w:pPr>
        <w:jc w:val="both"/>
        <w:rPr>
          <w:rFonts w:asciiTheme="minorHAnsi" w:eastAsia="Arial Unicode MS" w:hAnsiTheme="minorHAnsi"/>
          <w:sz w:val="22"/>
          <w:szCs w:val="22"/>
        </w:rPr>
      </w:pPr>
      <w:r w:rsidRPr="00CC2FF9">
        <w:rPr>
          <w:rFonts w:asciiTheme="minorHAnsi" w:eastAsia="Arial Unicode MS" w:hAnsiTheme="minorHAnsi"/>
          <w:sz w:val="22"/>
          <w:szCs w:val="22"/>
        </w:rPr>
        <w:t xml:space="preserve">In accordance with the Safety, Health and Welfare bill; recruitment agencies are not responsible for the temporary worker whilst on client premises. It is therefore your responsibility to ensure you become familiar with the Health &amp; Safety Policy of any client company you are working in and adhere to the relevant policy. </w:t>
      </w:r>
    </w:p>
    <w:p w:rsidR="000655A6" w:rsidRPr="00CC2FF9" w:rsidRDefault="000655A6" w:rsidP="00CC2FF9">
      <w:pPr>
        <w:jc w:val="both"/>
        <w:rPr>
          <w:rFonts w:asciiTheme="minorHAnsi" w:eastAsia="Arial Unicode MS" w:hAnsiTheme="minorHAnsi"/>
          <w:sz w:val="22"/>
          <w:szCs w:val="22"/>
        </w:rPr>
      </w:pPr>
    </w:p>
    <w:p w:rsidR="000655A6" w:rsidRPr="00CC2FF9" w:rsidRDefault="000655A6" w:rsidP="00CC2FF9">
      <w:pPr>
        <w:jc w:val="both"/>
        <w:rPr>
          <w:rFonts w:asciiTheme="minorHAnsi" w:eastAsia="Arial Unicode MS" w:hAnsiTheme="minorHAnsi"/>
          <w:sz w:val="22"/>
          <w:szCs w:val="22"/>
        </w:rPr>
      </w:pPr>
      <w:r w:rsidRPr="00CC2FF9">
        <w:rPr>
          <w:rFonts w:asciiTheme="minorHAnsi" w:eastAsia="Arial Unicode MS" w:hAnsiTheme="minorHAnsi"/>
          <w:sz w:val="22"/>
          <w:szCs w:val="22"/>
        </w:rPr>
        <w:t>Employees while at work must adhere to duties in Section 13 of the ACT. These include the following:</w:t>
      </w:r>
    </w:p>
    <w:p w:rsidR="000655A6" w:rsidRPr="00CC2FF9" w:rsidRDefault="000655A6" w:rsidP="00CC2FF9">
      <w:pPr>
        <w:numPr>
          <w:ilvl w:val="0"/>
          <w:numId w:val="3"/>
        </w:numPr>
        <w:spacing w:before="100" w:beforeAutospacing="1" w:after="100" w:afterAutospacing="1"/>
        <w:jc w:val="both"/>
        <w:rPr>
          <w:rFonts w:asciiTheme="minorHAnsi" w:hAnsiTheme="minorHAnsi"/>
          <w:sz w:val="22"/>
          <w:szCs w:val="22"/>
        </w:rPr>
      </w:pPr>
      <w:r w:rsidRPr="00CC2FF9">
        <w:rPr>
          <w:rFonts w:asciiTheme="minorHAnsi" w:hAnsiTheme="minorHAnsi"/>
          <w:sz w:val="22"/>
          <w:szCs w:val="22"/>
        </w:rPr>
        <w:t xml:space="preserve">To take reasonable care to protect the health and safety of themselves and of other people in the workplace </w:t>
      </w:r>
    </w:p>
    <w:p w:rsidR="000655A6" w:rsidRPr="00CC2FF9" w:rsidRDefault="000655A6" w:rsidP="00CC2FF9">
      <w:pPr>
        <w:numPr>
          <w:ilvl w:val="0"/>
          <w:numId w:val="3"/>
        </w:numPr>
        <w:spacing w:before="100" w:beforeAutospacing="1" w:after="100" w:afterAutospacing="1"/>
        <w:jc w:val="both"/>
        <w:rPr>
          <w:rFonts w:asciiTheme="minorHAnsi" w:hAnsiTheme="minorHAnsi"/>
          <w:sz w:val="22"/>
          <w:szCs w:val="22"/>
        </w:rPr>
      </w:pPr>
      <w:r w:rsidRPr="00CC2FF9">
        <w:rPr>
          <w:rFonts w:asciiTheme="minorHAnsi" w:hAnsiTheme="minorHAnsi"/>
          <w:sz w:val="22"/>
          <w:szCs w:val="22"/>
        </w:rPr>
        <w:t xml:space="preserve">Not to engage in improper behavior that will endanger themselves or others </w:t>
      </w:r>
    </w:p>
    <w:p w:rsidR="000655A6" w:rsidRPr="00CC2FF9" w:rsidRDefault="000655A6" w:rsidP="00CC2FF9">
      <w:pPr>
        <w:numPr>
          <w:ilvl w:val="0"/>
          <w:numId w:val="3"/>
        </w:numPr>
        <w:spacing w:before="100" w:beforeAutospacing="1" w:after="100" w:afterAutospacing="1"/>
        <w:jc w:val="both"/>
        <w:rPr>
          <w:rFonts w:asciiTheme="minorHAnsi" w:hAnsiTheme="minorHAnsi"/>
          <w:sz w:val="22"/>
          <w:szCs w:val="22"/>
        </w:rPr>
      </w:pPr>
      <w:r w:rsidRPr="00CC2FF9">
        <w:rPr>
          <w:rFonts w:asciiTheme="minorHAnsi" w:hAnsiTheme="minorHAnsi"/>
          <w:sz w:val="22"/>
          <w:szCs w:val="22"/>
        </w:rPr>
        <w:t xml:space="preserve">Not to be under the influence of drink or drugs in the workplace </w:t>
      </w:r>
    </w:p>
    <w:p w:rsidR="000655A6" w:rsidRPr="00CC2FF9" w:rsidRDefault="000655A6" w:rsidP="00CC2FF9">
      <w:pPr>
        <w:numPr>
          <w:ilvl w:val="0"/>
          <w:numId w:val="3"/>
        </w:numPr>
        <w:spacing w:before="100" w:beforeAutospacing="1" w:after="100" w:afterAutospacing="1"/>
        <w:jc w:val="both"/>
        <w:rPr>
          <w:rFonts w:asciiTheme="minorHAnsi" w:hAnsiTheme="minorHAnsi"/>
          <w:sz w:val="22"/>
          <w:szCs w:val="22"/>
        </w:rPr>
      </w:pPr>
      <w:r w:rsidRPr="00CC2FF9">
        <w:rPr>
          <w:rFonts w:asciiTheme="minorHAnsi" w:hAnsiTheme="minorHAnsi"/>
          <w:sz w:val="22"/>
          <w:szCs w:val="22"/>
        </w:rPr>
        <w:t xml:space="preserve">To undergo any reasonable medical or other assessment if requested to do so by the employer </w:t>
      </w:r>
    </w:p>
    <w:p w:rsidR="000655A6" w:rsidRPr="00CC2FF9" w:rsidRDefault="000655A6" w:rsidP="00CC2FF9">
      <w:pPr>
        <w:numPr>
          <w:ilvl w:val="0"/>
          <w:numId w:val="3"/>
        </w:numPr>
        <w:spacing w:before="100" w:beforeAutospacing="1" w:after="100" w:afterAutospacing="1"/>
        <w:jc w:val="both"/>
        <w:rPr>
          <w:rFonts w:asciiTheme="minorHAnsi" w:hAnsiTheme="minorHAnsi"/>
          <w:sz w:val="22"/>
          <w:szCs w:val="22"/>
        </w:rPr>
      </w:pPr>
      <w:r w:rsidRPr="00CC2FF9">
        <w:rPr>
          <w:rFonts w:asciiTheme="minorHAnsi" w:hAnsiTheme="minorHAnsi"/>
          <w:sz w:val="22"/>
          <w:szCs w:val="22"/>
        </w:rPr>
        <w:t xml:space="preserve">To report any defects in the place of work or equipment which might be a danger to health and safety </w:t>
      </w:r>
    </w:p>
    <w:p w:rsidR="00B24973" w:rsidRPr="00CC2FF9" w:rsidRDefault="00FE5CC9" w:rsidP="00CC2FF9">
      <w:pPr>
        <w:jc w:val="both"/>
        <w:rPr>
          <w:rFonts w:asciiTheme="minorHAnsi" w:eastAsia="Arial Unicode MS" w:hAnsiTheme="minorHAnsi"/>
          <w:sz w:val="22"/>
          <w:szCs w:val="22"/>
        </w:rPr>
      </w:pPr>
      <w:r w:rsidRPr="00CC2FF9">
        <w:rPr>
          <w:rFonts w:asciiTheme="minorHAnsi" w:eastAsia="Arial Unicode MS" w:hAnsiTheme="minorHAnsi"/>
          <w:b/>
          <w:sz w:val="22"/>
          <w:szCs w:val="22"/>
        </w:rPr>
        <w:t>Continuation of Work</w:t>
      </w:r>
    </w:p>
    <w:p w:rsidR="006901B7" w:rsidRPr="00CC2FF9" w:rsidRDefault="00FE5CC9" w:rsidP="00CC2FF9">
      <w:pPr>
        <w:jc w:val="both"/>
        <w:rPr>
          <w:rFonts w:asciiTheme="minorHAnsi" w:eastAsia="Arial Unicode MS" w:hAnsiTheme="minorHAnsi"/>
          <w:sz w:val="22"/>
          <w:szCs w:val="22"/>
        </w:rPr>
      </w:pPr>
      <w:r w:rsidRPr="00CC2FF9">
        <w:rPr>
          <w:rFonts w:asciiTheme="minorHAnsi" w:eastAsia="Arial Unicode MS" w:hAnsiTheme="minorHAnsi"/>
          <w:sz w:val="22"/>
          <w:szCs w:val="22"/>
        </w:rPr>
        <w:t>Sigmar Recruitment Consultants will as much as it is possible assign you to temporary work on a conti</w:t>
      </w:r>
      <w:r w:rsidR="006901B7" w:rsidRPr="00CC2FF9">
        <w:rPr>
          <w:rFonts w:asciiTheme="minorHAnsi" w:eastAsia="Arial Unicode MS" w:hAnsiTheme="minorHAnsi"/>
          <w:sz w:val="22"/>
          <w:szCs w:val="22"/>
        </w:rPr>
        <w:t>nual basis, however, Sigmar</w:t>
      </w:r>
      <w:r w:rsidRPr="00CC2FF9">
        <w:rPr>
          <w:rFonts w:asciiTheme="minorHAnsi" w:eastAsia="Arial Unicode MS" w:hAnsiTheme="minorHAnsi"/>
          <w:sz w:val="22"/>
          <w:szCs w:val="22"/>
        </w:rPr>
        <w:t xml:space="preserve"> cannot guarantee continuity of assignments.  Sigmar reserve</w:t>
      </w:r>
      <w:r w:rsidR="006901B7" w:rsidRPr="00CC2FF9">
        <w:rPr>
          <w:rFonts w:asciiTheme="minorHAnsi" w:eastAsia="Arial Unicode MS" w:hAnsiTheme="minorHAnsi"/>
          <w:sz w:val="22"/>
          <w:szCs w:val="22"/>
        </w:rPr>
        <w:t>s the right to terminate</w:t>
      </w:r>
      <w:r w:rsidRPr="00CC2FF9">
        <w:rPr>
          <w:rFonts w:asciiTheme="minorHAnsi" w:eastAsia="Arial Unicode MS" w:hAnsiTheme="minorHAnsi"/>
          <w:sz w:val="22"/>
          <w:szCs w:val="22"/>
        </w:rPr>
        <w:t xml:space="preserve"> a temporary assignment at any tim</w:t>
      </w:r>
      <w:r w:rsidR="006901B7" w:rsidRPr="00CC2FF9">
        <w:rPr>
          <w:rFonts w:asciiTheme="minorHAnsi" w:eastAsia="Arial Unicode MS" w:hAnsiTheme="minorHAnsi"/>
          <w:sz w:val="22"/>
          <w:szCs w:val="22"/>
        </w:rPr>
        <w:t>e with immediate effect or to cancel an assignment before it begins without notice or compensation to the temporary employee.</w:t>
      </w:r>
    </w:p>
    <w:p w:rsidR="006901B7" w:rsidRPr="00CC2FF9" w:rsidRDefault="006901B7" w:rsidP="00CC2FF9">
      <w:pPr>
        <w:jc w:val="both"/>
        <w:rPr>
          <w:rFonts w:asciiTheme="minorHAnsi" w:eastAsia="Arial Unicode MS" w:hAnsiTheme="minorHAnsi"/>
          <w:sz w:val="22"/>
          <w:szCs w:val="22"/>
        </w:rPr>
      </w:pPr>
    </w:p>
    <w:p w:rsidR="00FE5CC9" w:rsidRPr="00CC2FF9" w:rsidRDefault="006901B7" w:rsidP="00CC2FF9">
      <w:pPr>
        <w:jc w:val="both"/>
        <w:rPr>
          <w:rFonts w:asciiTheme="minorHAnsi" w:eastAsia="Arial Unicode MS" w:hAnsiTheme="minorHAnsi"/>
          <w:sz w:val="22"/>
          <w:szCs w:val="22"/>
        </w:rPr>
      </w:pPr>
      <w:r w:rsidRPr="00CC2FF9">
        <w:rPr>
          <w:rFonts w:asciiTheme="minorHAnsi" w:eastAsia="Arial Unicode MS" w:hAnsiTheme="minorHAnsi"/>
          <w:sz w:val="22"/>
          <w:szCs w:val="22"/>
        </w:rPr>
        <w:t xml:space="preserve">Any assignment may be terminated immediately if the employee is unable or fails to satisfy Sigmar that the employee has the skills, qualifications, ability, and experience necessary to carry out the duties required by either Sigmar or </w:t>
      </w:r>
      <w:r w:rsidR="002B79E4" w:rsidRPr="00CC2FF9">
        <w:rPr>
          <w:rFonts w:asciiTheme="minorHAnsi" w:eastAsia="Arial Unicode MS" w:hAnsiTheme="minorHAnsi"/>
          <w:sz w:val="22"/>
          <w:szCs w:val="22"/>
        </w:rPr>
        <w:t>its</w:t>
      </w:r>
      <w:r w:rsidRPr="00CC2FF9">
        <w:rPr>
          <w:rFonts w:asciiTheme="minorHAnsi" w:eastAsia="Arial Unicode MS" w:hAnsiTheme="minorHAnsi"/>
          <w:sz w:val="22"/>
          <w:szCs w:val="22"/>
        </w:rPr>
        <w:t xml:space="preserve"> client.  </w:t>
      </w:r>
    </w:p>
    <w:p w:rsidR="00FE5CC9" w:rsidRPr="00CC2FF9" w:rsidRDefault="00FE5CC9" w:rsidP="00CC2FF9">
      <w:pPr>
        <w:ind w:left="360"/>
        <w:jc w:val="both"/>
        <w:rPr>
          <w:rFonts w:asciiTheme="minorHAnsi" w:eastAsia="Arial Unicode MS" w:hAnsiTheme="minorHAnsi"/>
          <w:sz w:val="22"/>
          <w:szCs w:val="22"/>
        </w:rPr>
      </w:pPr>
    </w:p>
    <w:p w:rsidR="006901B7" w:rsidRPr="00CC2FF9" w:rsidRDefault="006901B7" w:rsidP="00CC2FF9">
      <w:pPr>
        <w:jc w:val="both"/>
        <w:rPr>
          <w:rFonts w:asciiTheme="minorHAnsi" w:eastAsia="Arial Unicode MS" w:hAnsiTheme="minorHAnsi"/>
          <w:sz w:val="22"/>
          <w:szCs w:val="22"/>
        </w:rPr>
      </w:pPr>
      <w:r w:rsidRPr="00CC2FF9">
        <w:rPr>
          <w:rFonts w:asciiTheme="minorHAnsi" w:eastAsia="Arial Unicode MS" w:hAnsiTheme="minorHAnsi"/>
          <w:sz w:val="22"/>
          <w:szCs w:val="22"/>
        </w:rPr>
        <w:t xml:space="preserve">This contract may be terminated with immediate effect </w:t>
      </w:r>
      <w:proofErr w:type="gramStart"/>
      <w:r w:rsidRPr="00CC2FF9">
        <w:rPr>
          <w:rFonts w:asciiTheme="minorHAnsi" w:eastAsia="Arial Unicode MS" w:hAnsiTheme="minorHAnsi"/>
          <w:sz w:val="22"/>
          <w:szCs w:val="22"/>
        </w:rPr>
        <w:t>as a result of</w:t>
      </w:r>
      <w:proofErr w:type="gramEnd"/>
      <w:r w:rsidRPr="00CC2FF9">
        <w:rPr>
          <w:rFonts w:asciiTheme="minorHAnsi" w:eastAsia="Arial Unicode MS" w:hAnsiTheme="minorHAnsi"/>
          <w:sz w:val="22"/>
          <w:szCs w:val="22"/>
        </w:rPr>
        <w:t xml:space="preserve"> </w:t>
      </w:r>
      <w:r w:rsidR="006E22CC" w:rsidRPr="00CC2FF9">
        <w:rPr>
          <w:rFonts w:asciiTheme="minorHAnsi" w:eastAsia="Arial Unicode MS" w:hAnsiTheme="minorHAnsi"/>
          <w:sz w:val="22"/>
          <w:szCs w:val="22"/>
        </w:rPr>
        <w:t xml:space="preserve">misconduct, breach of Health &amp; Safety guidelines, failure to obey Client’s instructions, lateness, unapproved absence, abuse of email, abuse of Internet, </w:t>
      </w:r>
      <w:r w:rsidR="007C3238" w:rsidRPr="00CC2FF9">
        <w:rPr>
          <w:rFonts w:asciiTheme="minorHAnsi" w:eastAsia="Arial Unicode MS" w:hAnsiTheme="minorHAnsi"/>
          <w:sz w:val="22"/>
          <w:szCs w:val="22"/>
        </w:rPr>
        <w:t>making/taking private phone calls.</w:t>
      </w:r>
    </w:p>
    <w:p w:rsidR="006901B7" w:rsidRPr="00CC2FF9" w:rsidRDefault="006901B7" w:rsidP="00CC2FF9">
      <w:pPr>
        <w:ind w:left="360"/>
        <w:jc w:val="both"/>
        <w:rPr>
          <w:rFonts w:asciiTheme="minorHAnsi" w:eastAsia="Arial Unicode MS" w:hAnsiTheme="minorHAnsi"/>
          <w:sz w:val="22"/>
          <w:szCs w:val="22"/>
        </w:rPr>
      </w:pPr>
    </w:p>
    <w:p w:rsidR="00754850" w:rsidRPr="00CC2FF9" w:rsidRDefault="00754850" w:rsidP="00CC2FF9">
      <w:pPr>
        <w:ind w:left="360"/>
        <w:jc w:val="both"/>
        <w:rPr>
          <w:rFonts w:asciiTheme="minorHAnsi" w:eastAsia="Arial Unicode MS" w:hAnsiTheme="minorHAnsi"/>
          <w:sz w:val="22"/>
          <w:szCs w:val="22"/>
        </w:rPr>
      </w:pPr>
    </w:p>
    <w:p w:rsidR="00FE5CC9" w:rsidRPr="00CC2FF9" w:rsidRDefault="00FE5CC9" w:rsidP="00CC2FF9">
      <w:pPr>
        <w:jc w:val="both"/>
        <w:rPr>
          <w:rFonts w:asciiTheme="minorHAnsi" w:eastAsia="Arial Unicode MS" w:hAnsiTheme="minorHAnsi"/>
          <w:sz w:val="22"/>
          <w:szCs w:val="22"/>
        </w:rPr>
      </w:pPr>
      <w:r w:rsidRPr="00CC2FF9">
        <w:rPr>
          <w:rFonts w:asciiTheme="minorHAnsi" w:eastAsia="Arial Unicode MS" w:hAnsiTheme="minorHAnsi"/>
          <w:b/>
          <w:sz w:val="22"/>
          <w:szCs w:val="22"/>
        </w:rPr>
        <w:t>Subsequent Temporary Assignments/Permanent Employment</w:t>
      </w:r>
    </w:p>
    <w:p w:rsidR="00FE5CC9" w:rsidRPr="00CC2FF9" w:rsidRDefault="00FE5CC9" w:rsidP="00CC2FF9">
      <w:pPr>
        <w:jc w:val="both"/>
        <w:rPr>
          <w:rFonts w:asciiTheme="minorHAnsi" w:eastAsia="Arial Unicode MS" w:hAnsiTheme="minorHAnsi"/>
          <w:sz w:val="22"/>
          <w:szCs w:val="22"/>
        </w:rPr>
      </w:pPr>
      <w:r w:rsidRPr="00CC2FF9">
        <w:rPr>
          <w:rFonts w:asciiTheme="minorHAnsi" w:eastAsia="Arial Unicode MS" w:hAnsiTheme="minorHAnsi"/>
          <w:sz w:val="22"/>
          <w:szCs w:val="22"/>
        </w:rPr>
        <w:t xml:space="preserve">You are obliged to inform Sigmar immediately in the event of being offered a permanent role </w:t>
      </w:r>
      <w:proofErr w:type="gramStart"/>
      <w:r w:rsidRPr="00CC2FF9">
        <w:rPr>
          <w:rFonts w:asciiTheme="minorHAnsi" w:eastAsia="Arial Unicode MS" w:hAnsiTheme="minorHAnsi"/>
          <w:sz w:val="22"/>
          <w:szCs w:val="22"/>
        </w:rPr>
        <w:t>as a result of</w:t>
      </w:r>
      <w:proofErr w:type="gramEnd"/>
      <w:r w:rsidRPr="00CC2FF9">
        <w:rPr>
          <w:rFonts w:asciiTheme="minorHAnsi" w:eastAsia="Arial Unicode MS" w:hAnsiTheme="minorHAnsi"/>
          <w:sz w:val="22"/>
          <w:szCs w:val="22"/>
        </w:rPr>
        <w:t xml:space="preserve"> being i</w:t>
      </w:r>
      <w:r w:rsidR="00754850" w:rsidRPr="00CC2FF9">
        <w:rPr>
          <w:rFonts w:asciiTheme="minorHAnsi" w:eastAsia="Arial Unicode MS" w:hAnsiTheme="minorHAnsi"/>
          <w:sz w:val="22"/>
          <w:szCs w:val="22"/>
        </w:rPr>
        <w:t>ntroduced to a client by Sigmar</w:t>
      </w:r>
      <w:r w:rsidRPr="00CC2FF9">
        <w:rPr>
          <w:rFonts w:asciiTheme="minorHAnsi" w:eastAsia="Arial Unicode MS" w:hAnsiTheme="minorHAnsi"/>
          <w:sz w:val="22"/>
          <w:szCs w:val="22"/>
        </w:rPr>
        <w:t>.</w:t>
      </w:r>
    </w:p>
    <w:p w:rsidR="003B5111" w:rsidRPr="00CC2FF9" w:rsidRDefault="003B5111" w:rsidP="00CC2FF9">
      <w:pPr>
        <w:jc w:val="both"/>
        <w:rPr>
          <w:rFonts w:asciiTheme="minorHAnsi" w:eastAsia="Arial Unicode MS" w:hAnsiTheme="minorHAnsi"/>
          <w:sz w:val="22"/>
          <w:szCs w:val="22"/>
        </w:rPr>
      </w:pPr>
    </w:p>
    <w:p w:rsidR="000655A6" w:rsidRPr="00CC2FF9" w:rsidRDefault="000655A6" w:rsidP="00CC2FF9">
      <w:pPr>
        <w:jc w:val="both"/>
        <w:rPr>
          <w:rFonts w:asciiTheme="minorHAnsi" w:eastAsia="Arial Unicode MS" w:hAnsiTheme="minorHAnsi"/>
          <w:b/>
          <w:sz w:val="22"/>
          <w:szCs w:val="22"/>
        </w:rPr>
      </w:pPr>
      <w:r w:rsidRPr="00CC2FF9">
        <w:rPr>
          <w:rFonts w:asciiTheme="minorHAnsi" w:eastAsia="Arial Unicode MS" w:hAnsiTheme="minorHAnsi"/>
          <w:b/>
          <w:sz w:val="22"/>
          <w:szCs w:val="22"/>
        </w:rPr>
        <w:t>Data Protection &amp; Confidentiality</w:t>
      </w:r>
    </w:p>
    <w:p w:rsidR="000655A6" w:rsidRPr="00CC2FF9" w:rsidRDefault="000655A6" w:rsidP="00CC2FF9">
      <w:pPr>
        <w:pStyle w:val="Heading2"/>
        <w:keepNext w:val="0"/>
        <w:widowControl w:val="0"/>
        <w:jc w:val="both"/>
        <w:rPr>
          <w:rFonts w:asciiTheme="minorHAnsi" w:hAnsiTheme="minorHAnsi" w:cs="Arial"/>
          <w:b w:val="0"/>
          <w:bCs w:val="0"/>
          <w:sz w:val="22"/>
          <w:szCs w:val="22"/>
          <w:u w:val="none"/>
        </w:rPr>
      </w:pPr>
      <w:r w:rsidRPr="00CC2FF9">
        <w:rPr>
          <w:rFonts w:asciiTheme="minorHAnsi" w:hAnsiTheme="minorHAnsi" w:cs="Arial"/>
          <w:b w:val="0"/>
          <w:bCs w:val="0"/>
          <w:sz w:val="22"/>
          <w:szCs w:val="22"/>
          <w:u w:val="none"/>
        </w:rPr>
        <w:t>In accordanc</w:t>
      </w:r>
      <w:r w:rsidR="00B8403E">
        <w:rPr>
          <w:rFonts w:asciiTheme="minorHAnsi" w:hAnsiTheme="minorHAnsi" w:cs="Arial"/>
          <w:b w:val="0"/>
          <w:bCs w:val="0"/>
          <w:sz w:val="22"/>
          <w:szCs w:val="22"/>
          <w:u w:val="none"/>
        </w:rPr>
        <w:t>e with the Data Protection Act of 2018 and t</w:t>
      </w:r>
      <w:r w:rsidR="00B8403E" w:rsidRPr="00B8403E">
        <w:rPr>
          <w:rFonts w:asciiTheme="minorHAnsi" w:hAnsiTheme="minorHAnsi" w:cs="Arial"/>
          <w:b w:val="0"/>
          <w:color w:val="222222"/>
          <w:sz w:val="22"/>
          <w:szCs w:val="22"/>
          <w:u w:val="none"/>
          <w:shd w:val="clear" w:color="auto" w:fill="FFFFFF"/>
        </w:rPr>
        <w:t>he </w:t>
      </w:r>
      <w:r w:rsidR="00B8403E" w:rsidRPr="00B8403E">
        <w:rPr>
          <w:rFonts w:asciiTheme="minorHAnsi" w:hAnsiTheme="minorHAnsi" w:cs="Arial"/>
          <w:b w:val="0"/>
          <w:bCs w:val="0"/>
          <w:color w:val="222222"/>
          <w:sz w:val="22"/>
          <w:szCs w:val="22"/>
          <w:u w:val="none"/>
          <w:shd w:val="clear" w:color="auto" w:fill="FFFFFF"/>
        </w:rPr>
        <w:t xml:space="preserve">General Data Protection </w:t>
      </w:r>
      <w:r w:rsidR="00B8403E" w:rsidRPr="00B8403E">
        <w:rPr>
          <w:rFonts w:asciiTheme="minorHAnsi" w:hAnsiTheme="minorHAnsi" w:cs="Arial"/>
          <w:b w:val="0"/>
          <w:bCs w:val="0"/>
          <w:color w:val="222222"/>
          <w:sz w:val="22"/>
          <w:szCs w:val="22"/>
          <w:u w:val="none"/>
          <w:shd w:val="clear" w:color="auto" w:fill="FFFFFF"/>
        </w:rPr>
        <w:lastRenderedPageBreak/>
        <w:t>Regulation</w:t>
      </w:r>
      <w:r w:rsidR="00B8403E" w:rsidRPr="00B8403E">
        <w:rPr>
          <w:rFonts w:asciiTheme="minorHAnsi" w:hAnsiTheme="minorHAnsi" w:cs="Arial"/>
          <w:b w:val="0"/>
          <w:color w:val="222222"/>
          <w:sz w:val="22"/>
          <w:szCs w:val="22"/>
          <w:u w:val="none"/>
          <w:shd w:val="clear" w:color="auto" w:fill="FFFFFF"/>
        </w:rPr>
        <w:t> (</w:t>
      </w:r>
      <w:r w:rsidR="00B8403E" w:rsidRPr="00B8403E">
        <w:rPr>
          <w:rFonts w:asciiTheme="minorHAnsi" w:hAnsiTheme="minorHAnsi" w:cs="Arial"/>
          <w:b w:val="0"/>
          <w:bCs w:val="0"/>
          <w:color w:val="222222"/>
          <w:sz w:val="22"/>
          <w:szCs w:val="22"/>
          <w:u w:val="none"/>
          <w:shd w:val="clear" w:color="auto" w:fill="FFFFFF"/>
        </w:rPr>
        <w:t>GDPR</w:t>
      </w:r>
      <w:r w:rsidR="00B8403E" w:rsidRPr="00B8403E">
        <w:rPr>
          <w:rFonts w:asciiTheme="minorHAnsi" w:hAnsiTheme="minorHAnsi" w:cs="Arial"/>
          <w:b w:val="0"/>
          <w:color w:val="222222"/>
          <w:sz w:val="22"/>
          <w:szCs w:val="22"/>
          <w:u w:val="none"/>
          <w:shd w:val="clear" w:color="auto" w:fill="FFFFFF"/>
        </w:rPr>
        <w:t>) (EU) 2016/679</w:t>
      </w:r>
      <w:r w:rsidR="00B8403E">
        <w:rPr>
          <w:rFonts w:asciiTheme="minorHAnsi" w:hAnsiTheme="minorHAnsi" w:cs="Arial"/>
          <w:b w:val="0"/>
          <w:color w:val="222222"/>
          <w:sz w:val="22"/>
          <w:szCs w:val="22"/>
          <w:u w:val="none"/>
          <w:shd w:val="clear" w:color="auto" w:fill="FFFFFF"/>
        </w:rPr>
        <w:t>,</w:t>
      </w:r>
      <w:r w:rsidR="00B8403E" w:rsidRPr="00B8403E">
        <w:rPr>
          <w:rFonts w:asciiTheme="minorHAnsi" w:hAnsiTheme="minorHAnsi" w:cs="Arial"/>
          <w:b w:val="0"/>
          <w:bCs w:val="0"/>
          <w:sz w:val="22"/>
          <w:szCs w:val="22"/>
          <w:u w:val="none"/>
        </w:rPr>
        <w:t xml:space="preserve"> </w:t>
      </w:r>
      <w:r w:rsidRPr="00B8403E">
        <w:rPr>
          <w:rFonts w:asciiTheme="minorHAnsi" w:hAnsiTheme="minorHAnsi" w:cs="Arial"/>
          <w:b w:val="0"/>
          <w:bCs w:val="0"/>
          <w:sz w:val="22"/>
          <w:szCs w:val="22"/>
          <w:u w:val="none"/>
        </w:rPr>
        <w:t>you must comply, and warrant</w:t>
      </w:r>
      <w:r w:rsidRPr="00CC2FF9">
        <w:rPr>
          <w:rFonts w:asciiTheme="minorHAnsi" w:hAnsiTheme="minorHAnsi" w:cs="Arial"/>
          <w:b w:val="0"/>
          <w:bCs w:val="0"/>
          <w:sz w:val="22"/>
          <w:szCs w:val="22"/>
          <w:u w:val="none"/>
        </w:rPr>
        <w:t xml:space="preserve"> all applicable Data Privacy Laws in your respective capacity as data owner/data controller and/or data processor/licensee as applicable; </w:t>
      </w:r>
    </w:p>
    <w:p w:rsidR="000655A6" w:rsidRPr="00CC2FF9" w:rsidRDefault="000655A6" w:rsidP="00CC2FF9">
      <w:pPr>
        <w:keepNext/>
        <w:widowControl w:val="0"/>
        <w:tabs>
          <w:tab w:val="left" w:pos="-720"/>
        </w:tabs>
        <w:jc w:val="both"/>
        <w:rPr>
          <w:rFonts w:asciiTheme="minorHAnsi" w:hAnsiTheme="minorHAnsi"/>
          <w:b/>
          <w:sz w:val="22"/>
          <w:szCs w:val="22"/>
        </w:rPr>
      </w:pPr>
    </w:p>
    <w:p w:rsidR="002E51CA" w:rsidRPr="00CC2FF9" w:rsidRDefault="000655A6" w:rsidP="00CC2FF9">
      <w:pPr>
        <w:keepNext/>
        <w:widowControl w:val="0"/>
        <w:tabs>
          <w:tab w:val="left" w:pos="-720"/>
        </w:tabs>
        <w:jc w:val="both"/>
        <w:rPr>
          <w:rFonts w:asciiTheme="minorHAnsi" w:hAnsiTheme="minorHAnsi"/>
          <w:sz w:val="22"/>
          <w:szCs w:val="22"/>
        </w:rPr>
      </w:pPr>
      <w:r w:rsidRPr="00CC2FF9">
        <w:rPr>
          <w:rFonts w:asciiTheme="minorHAnsi" w:hAnsiTheme="minorHAnsi"/>
          <w:i/>
          <w:sz w:val="22"/>
          <w:szCs w:val="22"/>
        </w:rPr>
        <w:t>Definition of Confidential Information</w:t>
      </w:r>
      <w:r w:rsidRPr="00CC2FF9">
        <w:rPr>
          <w:rFonts w:asciiTheme="minorHAnsi" w:hAnsiTheme="minorHAnsi"/>
          <w:sz w:val="22"/>
          <w:szCs w:val="22"/>
        </w:rPr>
        <w:t xml:space="preserve">.  </w:t>
      </w:r>
      <w:r w:rsidRPr="00CC2FF9">
        <w:rPr>
          <w:rFonts w:asciiTheme="minorHAnsi" w:hAnsiTheme="minorHAnsi"/>
          <w:spacing w:val="-3"/>
          <w:sz w:val="22"/>
          <w:szCs w:val="22"/>
        </w:rPr>
        <w:t xml:space="preserve">"Confidential Information" includes, without limitation, data and information, in any form, relating to the Client and its affiliates, subsidiaries’ products, inventions, discoveries, software, databases, trade secrets, secret processes, financial data and marketing information, any other information that is designated or identified as confidential, and </w:t>
      </w:r>
      <w:r w:rsidRPr="00CC2FF9">
        <w:rPr>
          <w:rFonts w:asciiTheme="minorHAnsi" w:hAnsiTheme="minorHAnsi"/>
          <w:sz w:val="22"/>
          <w:szCs w:val="22"/>
        </w:rPr>
        <w:t xml:space="preserve">all summaries, analyses, compilations, studies, notes or other documents in whole or in part containing any of the foregoing information, and all materials provided pursuant to this Agreement (including all information relating to the Services). Confidential Information shall not include information: (a) which is or becomes generally available to the public without the wrongful act or breach of this Agreement by either party; (b) is approved for release by the prior written consent of The Client; (c) which  demonstrates was lawfully in your possession from a third party prior to the date of this Agreement without obligation of confidentiality; or (d) which is required to be disclosed by court order or other legal or administrative process, provided that you shall give The client timely notice prior to disclosing such information.   </w:t>
      </w:r>
    </w:p>
    <w:p w:rsidR="002E51CA" w:rsidRPr="00CC2FF9" w:rsidRDefault="002E51CA" w:rsidP="00CC2FF9">
      <w:pPr>
        <w:keepNext/>
        <w:widowControl w:val="0"/>
        <w:tabs>
          <w:tab w:val="left" w:pos="-720"/>
        </w:tabs>
        <w:jc w:val="both"/>
        <w:rPr>
          <w:rFonts w:asciiTheme="minorHAnsi" w:hAnsiTheme="minorHAnsi"/>
          <w:sz w:val="22"/>
          <w:szCs w:val="22"/>
        </w:rPr>
      </w:pPr>
    </w:p>
    <w:p w:rsidR="002E51CA" w:rsidRPr="00B8403E" w:rsidRDefault="000655A6" w:rsidP="00CC2FF9">
      <w:pPr>
        <w:jc w:val="both"/>
        <w:rPr>
          <w:rFonts w:asciiTheme="minorHAnsi" w:hAnsiTheme="minorHAnsi"/>
          <w:sz w:val="22"/>
          <w:szCs w:val="22"/>
          <w:lang w:val="en-GB"/>
        </w:rPr>
      </w:pPr>
      <w:r w:rsidRPr="00B8403E">
        <w:rPr>
          <w:rFonts w:asciiTheme="minorHAnsi" w:hAnsiTheme="minorHAnsi"/>
          <w:sz w:val="22"/>
          <w:szCs w:val="22"/>
          <w:lang w:val="en-GB"/>
        </w:rPr>
        <w:t xml:space="preserve">You may be asked to sign an additional Data Protection and/or an Intellectual Property agreement depending on the client </w:t>
      </w:r>
      <w:r w:rsidR="00B8403E" w:rsidRPr="00B8403E">
        <w:rPr>
          <w:rFonts w:asciiTheme="minorHAnsi" w:hAnsiTheme="minorHAnsi"/>
          <w:sz w:val="22"/>
          <w:szCs w:val="22"/>
          <w:lang w:val="en-GB"/>
        </w:rPr>
        <w:t>assignment you are assigned to.</w:t>
      </w:r>
    </w:p>
    <w:p w:rsidR="00B8403E" w:rsidRPr="00B8403E" w:rsidRDefault="00B8403E" w:rsidP="00CC2FF9">
      <w:pPr>
        <w:jc w:val="both"/>
        <w:rPr>
          <w:rFonts w:asciiTheme="minorHAnsi" w:hAnsiTheme="minorHAnsi"/>
          <w:sz w:val="22"/>
          <w:szCs w:val="22"/>
          <w:lang w:val="en-GB"/>
        </w:rPr>
      </w:pPr>
    </w:p>
    <w:p w:rsidR="002E51CA" w:rsidRPr="00B8403E" w:rsidRDefault="002E51CA" w:rsidP="00CC2FF9">
      <w:pPr>
        <w:jc w:val="both"/>
        <w:rPr>
          <w:rFonts w:asciiTheme="minorHAnsi" w:hAnsiTheme="minorHAnsi" w:cs="Arial"/>
          <w:sz w:val="22"/>
          <w:szCs w:val="22"/>
        </w:rPr>
      </w:pPr>
      <w:r w:rsidRPr="00B8403E">
        <w:rPr>
          <w:rFonts w:asciiTheme="minorHAnsi" w:hAnsiTheme="minorHAnsi" w:cs="Arial"/>
          <w:sz w:val="22"/>
          <w:szCs w:val="22"/>
        </w:rPr>
        <w:t>Failure to comply with, or any bre</w:t>
      </w:r>
      <w:r w:rsidR="00B8403E" w:rsidRPr="00B8403E">
        <w:rPr>
          <w:rFonts w:asciiTheme="minorHAnsi" w:hAnsiTheme="minorHAnsi" w:cs="Arial"/>
          <w:sz w:val="22"/>
          <w:szCs w:val="22"/>
        </w:rPr>
        <w:t xml:space="preserve">ach of, the Data Protection Act 2018 and/or </w:t>
      </w:r>
      <w:r w:rsidR="00B8403E" w:rsidRPr="00B8403E">
        <w:rPr>
          <w:rFonts w:asciiTheme="minorHAnsi" w:hAnsiTheme="minorHAnsi" w:cs="Arial"/>
          <w:bCs/>
          <w:sz w:val="22"/>
          <w:szCs w:val="22"/>
        </w:rPr>
        <w:t>t</w:t>
      </w:r>
      <w:r w:rsidR="00B8403E" w:rsidRPr="00B8403E">
        <w:rPr>
          <w:rFonts w:asciiTheme="minorHAnsi" w:hAnsiTheme="minorHAnsi" w:cs="Arial"/>
          <w:color w:val="222222"/>
          <w:sz w:val="22"/>
          <w:szCs w:val="22"/>
          <w:shd w:val="clear" w:color="auto" w:fill="FFFFFF"/>
        </w:rPr>
        <w:t>he </w:t>
      </w:r>
      <w:r w:rsidR="00B8403E" w:rsidRPr="00B8403E">
        <w:rPr>
          <w:rFonts w:asciiTheme="minorHAnsi" w:hAnsiTheme="minorHAnsi" w:cs="Arial"/>
          <w:bCs/>
          <w:color w:val="222222"/>
          <w:sz w:val="22"/>
          <w:szCs w:val="22"/>
          <w:shd w:val="clear" w:color="auto" w:fill="FFFFFF"/>
        </w:rPr>
        <w:t>General Data Protection Regulation</w:t>
      </w:r>
      <w:r w:rsidR="00B8403E" w:rsidRPr="00B8403E">
        <w:rPr>
          <w:rFonts w:asciiTheme="minorHAnsi" w:hAnsiTheme="minorHAnsi" w:cs="Arial"/>
          <w:color w:val="222222"/>
          <w:sz w:val="22"/>
          <w:szCs w:val="22"/>
          <w:shd w:val="clear" w:color="auto" w:fill="FFFFFF"/>
        </w:rPr>
        <w:t> (</w:t>
      </w:r>
      <w:r w:rsidR="00B8403E" w:rsidRPr="00B8403E">
        <w:rPr>
          <w:rFonts w:asciiTheme="minorHAnsi" w:hAnsiTheme="minorHAnsi" w:cs="Arial"/>
          <w:bCs/>
          <w:color w:val="222222"/>
          <w:sz w:val="22"/>
          <w:szCs w:val="22"/>
          <w:shd w:val="clear" w:color="auto" w:fill="FFFFFF"/>
        </w:rPr>
        <w:t>GDPR</w:t>
      </w:r>
      <w:r w:rsidR="00B8403E" w:rsidRPr="00B8403E">
        <w:rPr>
          <w:rFonts w:asciiTheme="minorHAnsi" w:hAnsiTheme="minorHAnsi" w:cs="Arial"/>
          <w:color w:val="222222"/>
          <w:sz w:val="22"/>
          <w:szCs w:val="22"/>
          <w:shd w:val="clear" w:color="auto" w:fill="FFFFFF"/>
        </w:rPr>
        <w:t>) (EU) 2016/679</w:t>
      </w:r>
      <w:r w:rsidRPr="00B8403E">
        <w:rPr>
          <w:rFonts w:asciiTheme="minorHAnsi" w:hAnsiTheme="minorHAnsi" w:cs="Arial"/>
          <w:sz w:val="22"/>
          <w:szCs w:val="22"/>
        </w:rPr>
        <w:t xml:space="preserve"> or the Confidentiality policy of </w:t>
      </w:r>
      <w:proofErr w:type="spellStart"/>
      <w:r w:rsidRPr="00B8403E">
        <w:rPr>
          <w:rFonts w:asciiTheme="minorHAnsi" w:hAnsiTheme="minorHAnsi" w:cs="Arial"/>
          <w:sz w:val="22"/>
          <w:szCs w:val="22"/>
        </w:rPr>
        <w:t>Sigmar’s</w:t>
      </w:r>
      <w:proofErr w:type="spellEnd"/>
      <w:r w:rsidRPr="00B8403E">
        <w:rPr>
          <w:rFonts w:asciiTheme="minorHAnsi" w:hAnsiTheme="minorHAnsi" w:cs="Arial"/>
          <w:sz w:val="22"/>
          <w:szCs w:val="22"/>
        </w:rPr>
        <w:t xml:space="preserve"> client will be deemed as gross misconduct and will invoke disciplinary rules which may lead to the termination of your co</w:t>
      </w:r>
      <w:r w:rsidR="00B8403E" w:rsidRPr="00B8403E">
        <w:rPr>
          <w:rFonts w:asciiTheme="minorHAnsi" w:hAnsiTheme="minorHAnsi" w:cs="Arial"/>
          <w:sz w:val="22"/>
          <w:szCs w:val="22"/>
        </w:rPr>
        <w:t>ntract with Sigmar Recruitment.</w:t>
      </w:r>
    </w:p>
    <w:p w:rsidR="00B8403E" w:rsidRDefault="00B8403E" w:rsidP="00CC2FF9">
      <w:pPr>
        <w:jc w:val="both"/>
        <w:rPr>
          <w:rFonts w:asciiTheme="minorHAnsi" w:hAnsiTheme="minorHAnsi" w:cs="Arial"/>
          <w:sz w:val="22"/>
          <w:szCs w:val="22"/>
        </w:rPr>
      </w:pPr>
    </w:p>
    <w:p w:rsidR="00B8403E" w:rsidRPr="00B8403E" w:rsidRDefault="00B8403E" w:rsidP="00B8403E">
      <w:pPr>
        <w:jc w:val="both"/>
        <w:rPr>
          <w:rStyle w:val="Strong"/>
          <w:rFonts w:asciiTheme="minorHAnsi" w:hAnsiTheme="minorHAnsi" w:cs="Arial"/>
          <w:b w:val="0"/>
          <w:bCs w:val="0"/>
          <w:i/>
          <w:sz w:val="22"/>
          <w:szCs w:val="22"/>
        </w:rPr>
      </w:pPr>
      <w:r w:rsidRPr="00B8403E">
        <w:rPr>
          <w:rFonts w:asciiTheme="minorHAnsi" w:hAnsiTheme="minorHAnsi" w:cs="Arial"/>
          <w:i/>
          <w:sz w:val="22"/>
          <w:szCs w:val="22"/>
        </w:rPr>
        <w:t>Your Data Protection Rights</w:t>
      </w:r>
      <w:r>
        <w:rPr>
          <w:rFonts w:asciiTheme="minorHAnsi" w:hAnsiTheme="minorHAnsi" w:cs="Arial"/>
          <w:i/>
          <w:sz w:val="22"/>
          <w:szCs w:val="22"/>
        </w:rPr>
        <w:t xml:space="preserve">. </w:t>
      </w:r>
      <w:r w:rsidRPr="00B8403E">
        <w:rPr>
          <w:rStyle w:val="Strong"/>
          <w:rFonts w:asciiTheme="minorHAnsi" w:hAnsiTheme="minorHAnsi"/>
          <w:b w:val="0"/>
          <w:sz w:val="22"/>
          <w:szCs w:val="22"/>
        </w:rPr>
        <w:t xml:space="preserve">For information regarding your Data Protection Rights and how Sigmar </w:t>
      </w:r>
      <w:r w:rsidR="002B79E4">
        <w:rPr>
          <w:rStyle w:val="Strong"/>
          <w:rFonts w:asciiTheme="minorHAnsi" w:hAnsiTheme="minorHAnsi"/>
          <w:b w:val="0"/>
          <w:sz w:val="22"/>
          <w:szCs w:val="22"/>
        </w:rPr>
        <w:t>protects</w:t>
      </w:r>
      <w:r w:rsidRPr="00B8403E">
        <w:rPr>
          <w:rStyle w:val="Strong"/>
          <w:rFonts w:asciiTheme="minorHAnsi" w:hAnsiTheme="minorHAnsi"/>
          <w:b w:val="0"/>
          <w:sz w:val="22"/>
          <w:szCs w:val="22"/>
        </w:rPr>
        <w:t xml:space="preserve"> and uses your personal information, please refer to </w:t>
      </w:r>
      <w:proofErr w:type="spellStart"/>
      <w:r w:rsidRPr="00B8403E">
        <w:rPr>
          <w:rStyle w:val="Strong"/>
          <w:rFonts w:asciiTheme="minorHAnsi" w:hAnsiTheme="minorHAnsi"/>
          <w:b w:val="0"/>
          <w:sz w:val="22"/>
          <w:szCs w:val="22"/>
        </w:rPr>
        <w:t>Sigmar’s</w:t>
      </w:r>
      <w:proofErr w:type="spellEnd"/>
      <w:r w:rsidRPr="00B8403E">
        <w:rPr>
          <w:rStyle w:val="Strong"/>
          <w:rFonts w:asciiTheme="minorHAnsi" w:hAnsiTheme="minorHAnsi"/>
          <w:b w:val="0"/>
          <w:sz w:val="22"/>
          <w:szCs w:val="22"/>
        </w:rPr>
        <w:t xml:space="preserve"> Privacy Statement using this link; </w:t>
      </w:r>
      <w:hyperlink r:id="rId8" w:history="1">
        <w:r w:rsidRPr="00B8403E">
          <w:rPr>
            <w:rStyle w:val="Strong"/>
            <w:rFonts w:asciiTheme="minorHAnsi" w:hAnsiTheme="minorHAnsi"/>
            <w:b w:val="0"/>
            <w:sz w:val="22"/>
            <w:szCs w:val="22"/>
          </w:rPr>
          <w:t>https://www.sigmarrecruitment.com/privacy-statement</w:t>
        </w:r>
      </w:hyperlink>
      <w:r>
        <w:rPr>
          <w:rStyle w:val="Strong"/>
          <w:rFonts w:asciiTheme="minorHAnsi" w:hAnsiTheme="minorHAnsi"/>
          <w:b w:val="0"/>
          <w:sz w:val="22"/>
          <w:szCs w:val="22"/>
        </w:rPr>
        <w:t>.</w:t>
      </w:r>
    </w:p>
    <w:p w:rsidR="00B8403E" w:rsidRPr="00B8403E" w:rsidRDefault="00B8403E" w:rsidP="00B8403E">
      <w:pPr>
        <w:rPr>
          <w:rFonts w:asciiTheme="minorHAnsi" w:hAnsiTheme="minorHAnsi"/>
          <w:bCs/>
          <w:sz w:val="22"/>
          <w:szCs w:val="22"/>
        </w:rPr>
      </w:pPr>
    </w:p>
    <w:p w:rsidR="002A7414" w:rsidRPr="00CC2FF9" w:rsidRDefault="002A7414" w:rsidP="00CC2FF9">
      <w:pPr>
        <w:jc w:val="both"/>
        <w:rPr>
          <w:rFonts w:asciiTheme="minorHAnsi" w:eastAsia="Arial Unicode MS" w:hAnsiTheme="minorHAnsi"/>
          <w:b/>
          <w:sz w:val="22"/>
          <w:szCs w:val="22"/>
        </w:rPr>
      </w:pPr>
      <w:r w:rsidRPr="00CC2FF9">
        <w:rPr>
          <w:rFonts w:asciiTheme="minorHAnsi" w:eastAsia="Arial Unicode MS" w:hAnsiTheme="minorHAnsi"/>
          <w:b/>
          <w:sz w:val="22"/>
          <w:szCs w:val="22"/>
        </w:rPr>
        <w:t>Conduct</w:t>
      </w:r>
    </w:p>
    <w:p w:rsidR="003B5111" w:rsidRDefault="002A7414" w:rsidP="00CC2FF9">
      <w:pPr>
        <w:jc w:val="both"/>
        <w:rPr>
          <w:rFonts w:asciiTheme="minorHAnsi" w:eastAsia="Arial Unicode MS" w:hAnsiTheme="minorHAnsi"/>
          <w:sz w:val="22"/>
          <w:szCs w:val="22"/>
        </w:rPr>
      </w:pPr>
      <w:r w:rsidRPr="00CC2FF9">
        <w:rPr>
          <w:rFonts w:asciiTheme="minorHAnsi" w:eastAsia="Arial Unicode MS" w:hAnsiTheme="minorHAnsi"/>
          <w:sz w:val="22"/>
          <w:szCs w:val="22"/>
        </w:rPr>
        <w:t>Wh</w:t>
      </w:r>
      <w:r w:rsidR="003B5111" w:rsidRPr="00CC2FF9">
        <w:rPr>
          <w:rFonts w:asciiTheme="minorHAnsi" w:eastAsia="Arial Unicode MS" w:hAnsiTheme="minorHAnsi"/>
          <w:sz w:val="22"/>
          <w:szCs w:val="22"/>
        </w:rPr>
        <w:t>ile working on assignment in a client company, you should respect their code of conduct and performance guidelines</w:t>
      </w:r>
      <w:r w:rsidR="00F631CD" w:rsidRPr="00CC2FF9">
        <w:rPr>
          <w:rFonts w:asciiTheme="minorHAnsi" w:eastAsia="Arial Unicode MS" w:hAnsiTheme="minorHAnsi"/>
          <w:sz w:val="22"/>
          <w:szCs w:val="22"/>
        </w:rPr>
        <w:t xml:space="preserve"> includes, without limitations, internet and email policies, dress code and communication</w:t>
      </w:r>
      <w:r w:rsidR="003B5111" w:rsidRPr="00CC2FF9">
        <w:rPr>
          <w:rFonts w:asciiTheme="minorHAnsi" w:eastAsia="Arial Unicode MS" w:hAnsiTheme="minorHAnsi"/>
          <w:sz w:val="22"/>
          <w:szCs w:val="22"/>
        </w:rPr>
        <w:t xml:space="preserve">. If you have any issue please contact your </w:t>
      </w:r>
      <w:r w:rsidR="00754850" w:rsidRPr="00CC2FF9">
        <w:rPr>
          <w:rFonts w:asciiTheme="minorHAnsi" w:eastAsia="Arial Unicode MS" w:hAnsiTheme="minorHAnsi"/>
          <w:sz w:val="22"/>
          <w:szCs w:val="22"/>
        </w:rPr>
        <w:t>consultant in Sigmar</w:t>
      </w:r>
      <w:r w:rsidR="003B5111" w:rsidRPr="00CC2FF9">
        <w:rPr>
          <w:rFonts w:asciiTheme="minorHAnsi" w:eastAsia="Arial Unicode MS" w:hAnsiTheme="minorHAnsi"/>
          <w:sz w:val="22"/>
          <w:szCs w:val="22"/>
        </w:rPr>
        <w:t xml:space="preserve"> who will make </w:t>
      </w:r>
      <w:r w:rsidR="002B79E4" w:rsidRPr="00CC2FF9">
        <w:rPr>
          <w:rFonts w:asciiTheme="minorHAnsi" w:eastAsia="Arial Unicode MS" w:hAnsiTheme="minorHAnsi"/>
          <w:sz w:val="22"/>
          <w:szCs w:val="22"/>
        </w:rPr>
        <w:t>every</w:t>
      </w:r>
      <w:r w:rsidR="003B5111" w:rsidRPr="00CC2FF9">
        <w:rPr>
          <w:rFonts w:asciiTheme="minorHAnsi" w:eastAsia="Arial Unicode MS" w:hAnsiTheme="minorHAnsi"/>
          <w:sz w:val="22"/>
          <w:szCs w:val="22"/>
        </w:rPr>
        <w:t xml:space="preserve"> effort to resolve the problem.</w:t>
      </w:r>
      <w:r w:rsidRPr="00CC2FF9">
        <w:rPr>
          <w:rFonts w:asciiTheme="minorHAnsi" w:eastAsia="Arial Unicode MS" w:hAnsiTheme="minorHAnsi"/>
          <w:sz w:val="22"/>
          <w:szCs w:val="22"/>
        </w:rPr>
        <w:t xml:space="preserve">  </w:t>
      </w:r>
      <w:r w:rsidR="002B79E4" w:rsidRPr="00CC2FF9">
        <w:rPr>
          <w:rFonts w:asciiTheme="minorHAnsi" w:eastAsia="Arial Unicode MS" w:hAnsiTheme="minorHAnsi"/>
          <w:sz w:val="22"/>
          <w:szCs w:val="22"/>
        </w:rPr>
        <w:t>Additionally,</w:t>
      </w:r>
      <w:r w:rsidRPr="00CC2FF9">
        <w:rPr>
          <w:rFonts w:asciiTheme="minorHAnsi" w:eastAsia="Arial Unicode MS" w:hAnsiTheme="minorHAnsi"/>
          <w:sz w:val="22"/>
          <w:szCs w:val="22"/>
        </w:rPr>
        <w:t xml:space="preserve"> </w:t>
      </w:r>
      <w:r w:rsidR="006F4DD1" w:rsidRPr="00CC2FF9">
        <w:rPr>
          <w:rFonts w:asciiTheme="minorHAnsi" w:eastAsia="Arial Unicode MS" w:hAnsiTheme="minorHAnsi"/>
          <w:sz w:val="22"/>
          <w:szCs w:val="22"/>
        </w:rPr>
        <w:t>all information you have access</w:t>
      </w:r>
      <w:r w:rsidR="002B79E4">
        <w:rPr>
          <w:rFonts w:asciiTheme="minorHAnsi" w:eastAsia="Arial Unicode MS" w:hAnsiTheme="minorHAnsi"/>
          <w:sz w:val="22"/>
          <w:szCs w:val="22"/>
        </w:rPr>
        <w:t xml:space="preserve"> </w:t>
      </w:r>
      <w:r w:rsidR="006E399E">
        <w:rPr>
          <w:rFonts w:asciiTheme="minorHAnsi" w:eastAsia="Arial Unicode MS" w:hAnsiTheme="minorHAnsi"/>
          <w:sz w:val="22"/>
          <w:szCs w:val="22"/>
        </w:rPr>
        <w:t xml:space="preserve">to </w:t>
      </w:r>
      <w:r w:rsidR="006E399E" w:rsidRPr="00CC2FF9">
        <w:rPr>
          <w:rFonts w:asciiTheme="minorHAnsi" w:eastAsia="Arial Unicode MS" w:hAnsiTheme="minorHAnsi"/>
          <w:sz w:val="22"/>
          <w:szCs w:val="22"/>
        </w:rPr>
        <w:t>must</w:t>
      </w:r>
      <w:r w:rsidRPr="00CC2FF9">
        <w:rPr>
          <w:rFonts w:asciiTheme="minorHAnsi" w:eastAsia="Arial Unicode MS" w:hAnsiTheme="minorHAnsi"/>
          <w:sz w:val="22"/>
          <w:szCs w:val="22"/>
        </w:rPr>
        <w:t xml:space="preserve"> be treated </w:t>
      </w:r>
      <w:r w:rsidR="006F4DD1" w:rsidRPr="00CC2FF9">
        <w:rPr>
          <w:rFonts w:asciiTheme="minorHAnsi" w:eastAsia="Arial Unicode MS" w:hAnsiTheme="minorHAnsi"/>
          <w:sz w:val="22"/>
          <w:szCs w:val="22"/>
        </w:rPr>
        <w:t xml:space="preserve">in a confidential manner.  This applies </w:t>
      </w:r>
      <w:proofErr w:type="gramStart"/>
      <w:r w:rsidR="006F4DD1" w:rsidRPr="00CC2FF9">
        <w:rPr>
          <w:rFonts w:asciiTheme="minorHAnsi" w:eastAsia="Arial Unicode MS" w:hAnsiTheme="minorHAnsi"/>
          <w:sz w:val="22"/>
          <w:szCs w:val="22"/>
        </w:rPr>
        <w:t>during the course of</w:t>
      </w:r>
      <w:proofErr w:type="gramEnd"/>
      <w:r w:rsidR="006F4DD1" w:rsidRPr="00CC2FF9">
        <w:rPr>
          <w:rFonts w:asciiTheme="minorHAnsi" w:eastAsia="Arial Unicode MS" w:hAnsiTheme="minorHAnsi"/>
          <w:sz w:val="22"/>
          <w:szCs w:val="22"/>
        </w:rPr>
        <w:t xml:space="preserve"> the assignment and indefinitely thereafter.</w:t>
      </w:r>
    </w:p>
    <w:p w:rsidR="00B8403E" w:rsidRPr="00CC2FF9" w:rsidRDefault="00B8403E" w:rsidP="00CC2FF9">
      <w:pPr>
        <w:jc w:val="both"/>
        <w:rPr>
          <w:rFonts w:asciiTheme="minorHAnsi" w:eastAsia="Arial Unicode MS" w:hAnsiTheme="minorHAnsi"/>
          <w:sz w:val="22"/>
          <w:szCs w:val="22"/>
        </w:rPr>
      </w:pPr>
    </w:p>
    <w:p w:rsidR="006F4DD1" w:rsidRPr="00CC2FF9" w:rsidRDefault="006F4DD1" w:rsidP="00CC2FF9">
      <w:pPr>
        <w:ind w:left="720"/>
        <w:jc w:val="both"/>
        <w:rPr>
          <w:rFonts w:asciiTheme="minorHAnsi" w:eastAsia="Arial Unicode MS" w:hAnsiTheme="minorHAnsi"/>
          <w:sz w:val="22"/>
          <w:szCs w:val="22"/>
        </w:rPr>
      </w:pPr>
    </w:p>
    <w:p w:rsidR="00BA3CD9" w:rsidRPr="00CC2FF9" w:rsidRDefault="006F4DD1" w:rsidP="00CC2FF9">
      <w:pPr>
        <w:jc w:val="both"/>
        <w:rPr>
          <w:rFonts w:asciiTheme="minorHAnsi" w:eastAsia="Arial Unicode MS" w:hAnsiTheme="minorHAnsi"/>
          <w:sz w:val="22"/>
          <w:szCs w:val="22"/>
        </w:rPr>
      </w:pPr>
      <w:proofErr w:type="gramStart"/>
      <w:r w:rsidRPr="00CC2FF9">
        <w:rPr>
          <w:rFonts w:asciiTheme="minorHAnsi" w:eastAsia="Arial Unicode MS" w:hAnsiTheme="minorHAnsi"/>
          <w:sz w:val="22"/>
          <w:szCs w:val="22"/>
        </w:rPr>
        <w:t>Sign</w:t>
      </w:r>
      <w:r w:rsidR="00662350" w:rsidRPr="00CC2FF9">
        <w:rPr>
          <w:rFonts w:asciiTheme="minorHAnsi" w:eastAsia="Arial Unicode MS" w:hAnsiTheme="minorHAnsi"/>
          <w:sz w:val="22"/>
          <w:szCs w:val="22"/>
        </w:rPr>
        <w:t>ed:…</w:t>
      </w:r>
      <w:proofErr w:type="gramEnd"/>
      <w:r w:rsidR="00662350" w:rsidRPr="00CC2FF9">
        <w:rPr>
          <w:rFonts w:asciiTheme="minorHAnsi" w:eastAsia="Arial Unicode MS" w:hAnsiTheme="minorHAnsi"/>
          <w:sz w:val="22"/>
          <w:szCs w:val="22"/>
        </w:rPr>
        <w:t>………………………………………….</w:t>
      </w:r>
      <w:r w:rsidR="002A7414" w:rsidRPr="00CC2FF9">
        <w:rPr>
          <w:rFonts w:asciiTheme="minorHAnsi" w:eastAsia="Arial Unicode MS" w:hAnsiTheme="minorHAnsi"/>
          <w:sz w:val="22"/>
          <w:szCs w:val="22"/>
        </w:rPr>
        <w:tab/>
      </w:r>
      <w:r w:rsidR="00662350" w:rsidRPr="00CC2FF9">
        <w:rPr>
          <w:rFonts w:asciiTheme="minorHAnsi" w:eastAsia="Arial Unicode MS" w:hAnsiTheme="minorHAnsi"/>
          <w:sz w:val="22"/>
          <w:szCs w:val="22"/>
        </w:rPr>
        <w:tab/>
      </w:r>
      <w:proofErr w:type="gramStart"/>
      <w:r w:rsidRPr="00CC2FF9">
        <w:rPr>
          <w:rFonts w:asciiTheme="minorHAnsi" w:eastAsia="Arial Unicode MS" w:hAnsiTheme="minorHAnsi"/>
          <w:sz w:val="22"/>
          <w:szCs w:val="22"/>
        </w:rPr>
        <w:t>Date</w:t>
      </w:r>
      <w:r w:rsidR="00662350" w:rsidRPr="00CC2FF9">
        <w:rPr>
          <w:rFonts w:asciiTheme="minorHAnsi" w:eastAsia="Arial Unicode MS" w:hAnsiTheme="minorHAnsi"/>
          <w:sz w:val="22"/>
          <w:szCs w:val="22"/>
        </w:rPr>
        <w:t>:…</w:t>
      </w:r>
      <w:proofErr w:type="gramEnd"/>
      <w:r w:rsidR="00662350" w:rsidRPr="00CC2FF9">
        <w:rPr>
          <w:rFonts w:asciiTheme="minorHAnsi" w:eastAsia="Arial Unicode MS" w:hAnsiTheme="minorHAnsi"/>
          <w:sz w:val="22"/>
          <w:szCs w:val="22"/>
        </w:rPr>
        <w:t>.../...…/..…..</w:t>
      </w:r>
    </w:p>
    <w:sectPr w:rsidR="00BA3CD9" w:rsidRPr="00CC2FF9" w:rsidSect="00662350">
      <w:footerReference w:type="default" r:id="rId9"/>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1CD" w:rsidRDefault="00F631CD" w:rsidP="007956C6">
      <w:r>
        <w:separator/>
      </w:r>
    </w:p>
  </w:endnote>
  <w:endnote w:type="continuationSeparator" w:id="0">
    <w:p w:rsidR="00F631CD" w:rsidRDefault="00F631CD" w:rsidP="0079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1CD" w:rsidRDefault="00D344FA">
    <w:pPr>
      <w:pStyle w:val="Footer"/>
      <w:jc w:val="right"/>
    </w:pPr>
    <w:r>
      <w:fldChar w:fldCharType="begin"/>
    </w:r>
    <w:r>
      <w:instrText xml:space="preserve"> PAGE   \* MERGEFORMAT </w:instrText>
    </w:r>
    <w:r>
      <w:fldChar w:fldCharType="separate"/>
    </w:r>
    <w:r w:rsidR="00892337">
      <w:rPr>
        <w:noProof/>
      </w:rPr>
      <w:t>2</w:t>
    </w:r>
    <w:r>
      <w:rPr>
        <w:noProof/>
      </w:rPr>
      <w:fldChar w:fldCharType="end"/>
    </w:r>
  </w:p>
  <w:p w:rsidR="00F631CD" w:rsidRDefault="00F63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1CD" w:rsidRDefault="00F631CD" w:rsidP="007956C6">
      <w:r>
        <w:separator/>
      </w:r>
    </w:p>
  </w:footnote>
  <w:footnote w:type="continuationSeparator" w:id="0">
    <w:p w:rsidR="00F631CD" w:rsidRDefault="00F631CD" w:rsidP="00795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7C62"/>
    <w:multiLevelType w:val="multilevel"/>
    <w:tmpl w:val="3C90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F6BAE"/>
    <w:multiLevelType w:val="multilevel"/>
    <w:tmpl w:val="6022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11FB1"/>
    <w:multiLevelType w:val="hybridMultilevel"/>
    <w:tmpl w:val="A094CEEA"/>
    <w:lvl w:ilvl="0" w:tplc="0409000F">
      <w:start w:val="1"/>
      <w:numFmt w:val="decimal"/>
      <w:lvlText w:val="%1."/>
      <w:lvlJc w:val="left"/>
      <w:pPr>
        <w:tabs>
          <w:tab w:val="num" w:pos="720"/>
        </w:tabs>
        <w:ind w:left="720" w:hanging="360"/>
      </w:pPr>
      <w:rPr>
        <w:rFonts w:hint="default"/>
      </w:rPr>
    </w:lvl>
    <w:lvl w:ilvl="1" w:tplc="797AC2A6">
      <w:start w:val="1"/>
      <w:numFmt w:val="bullet"/>
      <w:lvlText w:val="-"/>
      <w:lvlJc w:val="left"/>
      <w:pPr>
        <w:tabs>
          <w:tab w:val="num" w:pos="1800"/>
        </w:tabs>
        <w:ind w:left="1800" w:hanging="720"/>
      </w:pPr>
      <w:rPr>
        <w:rFonts w:ascii="Arial Unicode MS" w:eastAsia="Arial Unicode MS" w:hAnsi="Arial Unicode MS" w:cs="Arial Unicode M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CF2240"/>
    <w:multiLevelType w:val="multilevel"/>
    <w:tmpl w:val="349E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98732B"/>
    <w:multiLevelType w:val="hybridMultilevel"/>
    <w:tmpl w:val="4BAEE7C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9A"/>
    <w:rsid w:val="000655A6"/>
    <w:rsid w:val="00075739"/>
    <w:rsid w:val="000B084B"/>
    <w:rsid w:val="001012A8"/>
    <w:rsid w:val="0012155E"/>
    <w:rsid w:val="00155AD7"/>
    <w:rsid w:val="0016261A"/>
    <w:rsid w:val="0017463A"/>
    <w:rsid w:val="0017608A"/>
    <w:rsid w:val="00186F26"/>
    <w:rsid w:val="001B5E5A"/>
    <w:rsid w:val="002368D2"/>
    <w:rsid w:val="002A7414"/>
    <w:rsid w:val="002B02AA"/>
    <w:rsid w:val="002B647F"/>
    <w:rsid w:val="002B79E4"/>
    <w:rsid w:val="002E51CA"/>
    <w:rsid w:val="00333F5F"/>
    <w:rsid w:val="00360102"/>
    <w:rsid w:val="003979E8"/>
    <w:rsid w:val="003A2F8C"/>
    <w:rsid w:val="003B5111"/>
    <w:rsid w:val="003C73FB"/>
    <w:rsid w:val="003E042B"/>
    <w:rsid w:val="003E4859"/>
    <w:rsid w:val="003F7CAB"/>
    <w:rsid w:val="004D4F2A"/>
    <w:rsid w:val="005F4AAA"/>
    <w:rsid w:val="00644248"/>
    <w:rsid w:val="00662350"/>
    <w:rsid w:val="006901B7"/>
    <w:rsid w:val="006930AD"/>
    <w:rsid w:val="006B5C17"/>
    <w:rsid w:val="006E22CC"/>
    <w:rsid w:val="006E399E"/>
    <w:rsid w:val="006F4DD1"/>
    <w:rsid w:val="007061E8"/>
    <w:rsid w:val="00711B26"/>
    <w:rsid w:val="00744FB9"/>
    <w:rsid w:val="00754850"/>
    <w:rsid w:val="007956C6"/>
    <w:rsid w:val="007C098A"/>
    <w:rsid w:val="007C3238"/>
    <w:rsid w:val="00822673"/>
    <w:rsid w:val="00846DA3"/>
    <w:rsid w:val="00874FB0"/>
    <w:rsid w:val="00892337"/>
    <w:rsid w:val="00941F8F"/>
    <w:rsid w:val="00974021"/>
    <w:rsid w:val="009F1420"/>
    <w:rsid w:val="009F2A22"/>
    <w:rsid w:val="00A326CB"/>
    <w:rsid w:val="00A56876"/>
    <w:rsid w:val="00A62A66"/>
    <w:rsid w:val="00A75DD2"/>
    <w:rsid w:val="00AC3BB4"/>
    <w:rsid w:val="00AF46D0"/>
    <w:rsid w:val="00B22023"/>
    <w:rsid w:val="00B24973"/>
    <w:rsid w:val="00B75A5C"/>
    <w:rsid w:val="00B8403E"/>
    <w:rsid w:val="00BA3CD9"/>
    <w:rsid w:val="00BD558F"/>
    <w:rsid w:val="00BE6564"/>
    <w:rsid w:val="00BF4382"/>
    <w:rsid w:val="00C429E1"/>
    <w:rsid w:val="00C87A9F"/>
    <w:rsid w:val="00CC2FF9"/>
    <w:rsid w:val="00CD4CA9"/>
    <w:rsid w:val="00CE2D8B"/>
    <w:rsid w:val="00D344FA"/>
    <w:rsid w:val="00D3478A"/>
    <w:rsid w:val="00D675F5"/>
    <w:rsid w:val="00DC1F6A"/>
    <w:rsid w:val="00E22002"/>
    <w:rsid w:val="00E86F3B"/>
    <w:rsid w:val="00EA47A5"/>
    <w:rsid w:val="00F06D02"/>
    <w:rsid w:val="00F176D5"/>
    <w:rsid w:val="00F279CA"/>
    <w:rsid w:val="00F631CD"/>
    <w:rsid w:val="00F9587E"/>
    <w:rsid w:val="00FC3008"/>
    <w:rsid w:val="00FC6D9A"/>
    <w:rsid w:val="00FE5C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6C685"/>
  <w15:docId w15:val="{4F203F5C-E1E4-4DD6-8E62-A7A38F99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2002"/>
    <w:rPr>
      <w:sz w:val="24"/>
      <w:szCs w:val="24"/>
      <w:lang w:val="en-US" w:eastAsia="en-US"/>
    </w:rPr>
  </w:style>
  <w:style w:type="paragraph" w:styleId="Heading1">
    <w:name w:val="heading 1"/>
    <w:basedOn w:val="Normal"/>
    <w:next w:val="Normal"/>
    <w:link w:val="Heading1Char"/>
    <w:qFormat/>
    <w:rsid w:val="00B840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Major Section,PA Major Section,Ma,Major,h2 main heading,2,h2,Numbered - 2,1.1.1 heading,Reset numbering,PARA2,S Heading,S Heading 2,KJL:1st Level,m,Body Text (Reset numbering),H2,TF-Overskrit 2,2m,h 2,B Sub/Bold,B Sub/Bold1,B Sub/Bold2,L2,T2"/>
    <w:basedOn w:val="Normal"/>
    <w:next w:val="Normal"/>
    <w:link w:val="Heading2Char"/>
    <w:qFormat/>
    <w:rsid w:val="000655A6"/>
    <w:pPr>
      <w:keepNext/>
      <w:outlineLvl w:val="1"/>
    </w:pPr>
    <w:rPr>
      <w:rFonts w:eastAsia="SimSun"/>
      <w:b/>
      <w:bCs/>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CD4CA9"/>
    <w:pPr>
      <w:spacing w:after="160" w:line="240" w:lineRule="exact"/>
    </w:pPr>
    <w:rPr>
      <w:rFonts w:ascii="Verdana" w:hAnsi="Verdana"/>
      <w:sz w:val="20"/>
      <w:szCs w:val="20"/>
    </w:rPr>
  </w:style>
  <w:style w:type="paragraph" w:styleId="Header">
    <w:name w:val="header"/>
    <w:basedOn w:val="Normal"/>
    <w:link w:val="HeaderChar"/>
    <w:uiPriority w:val="99"/>
    <w:rsid w:val="007956C6"/>
    <w:pPr>
      <w:tabs>
        <w:tab w:val="center" w:pos="4513"/>
        <w:tab w:val="right" w:pos="9026"/>
      </w:tabs>
    </w:pPr>
  </w:style>
  <w:style w:type="character" w:customStyle="1" w:styleId="HeaderChar">
    <w:name w:val="Header Char"/>
    <w:basedOn w:val="DefaultParagraphFont"/>
    <w:link w:val="Header"/>
    <w:uiPriority w:val="99"/>
    <w:rsid w:val="007956C6"/>
    <w:rPr>
      <w:sz w:val="24"/>
      <w:szCs w:val="24"/>
      <w:lang w:val="en-US" w:eastAsia="en-US"/>
    </w:rPr>
  </w:style>
  <w:style w:type="paragraph" w:styleId="Footer">
    <w:name w:val="footer"/>
    <w:basedOn w:val="Normal"/>
    <w:link w:val="FooterChar"/>
    <w:uiPriority w:val="99"/>
    <w:rsid w:val="007956C6"/>
    <w:pPr>
      <w:tabs>
        <w:tab w:val="center" w:pos="4513"/>
        <w:tab w:val="right" w:pos="9026"/>
      </w:tabs>
    </w:pPr>
  </w:style>
  <w:style w:type="character" w:customStyle="1" w:styleId="FooterChar">
    <w:name w:val="Footer Char"/>
    <w:basedOn w:val="DefaultParagraphFont"/>
    <w:link w:val="Footer"/>
    <w:uiPriority w:val="99"/>
    <w:rsid w:val="007956C6"/>
    <w:rPr>
      <w:sz w:val="24"/>
      <w:szCs w:val="24"/>
      <w:lang w:val="en-US" w:eastAsia="en-US"/>
    </w:rPr>
  </w:style>
  <w:style w:type="paragraph" w:styleId="BalloonText">
    <w:name w:val="Balloon Text"/>
    <w:basedOn w:val="Normal"/>
    <w:link w:val="BalloonTextChar"/>
    <w:rsid w:val="007956C6"/>
    <w:rPr>
      <w:rFonts w:ascii="Tahoma" w:hAnsi="Tahoma" w:cs="Tahoma"/>
      <w:sz w:val="16"/>
      <w:szCs w:val="16"/>
    </w:rPr>
  </w:style>
  <w:style w:type="character" w:customStyle="1" w:styleId="BalloonTextChar">
    <w:name w:val="Balloon Text Char"/>
    <w:basedOn w:val="DefaultParagraphFont"/>
    <w:link w:val="BalloonText"/>
    <w:rsid w:val="007956C6"/>
    <w:rPr>
      <w:rFonts w:ascii="Tahoma" w:hAnsi="Tahoma" w:cs="Tahoma"/>
      <w:sz w:val="16"/>
      <w:szCs w:val="16"/>
      <w:lang w:val="en-US" w:eastAsia="en-US"/>
    </w:rPr>
  </w:style>
  <w:style w:type="character" w:customStyle="1" w:styleId="Heading2Char">
    <w:name w:val="Heading 2 Char"/>
    <w:aliases w:val="Major Section Char,PA Major Section Char,Ma Char,Major Char,h2 main heading Char,2 Char,h2 Char,Numbered - 2 Char,1.1.1 heading Char,Reset numbering Char,PARA2 Char,S Heading Char,S Heading 2 Char,KJL:1st Level Char,m Char,H2 Char,2m Char"/>
    <w:basedOn w:val="DefaultParagraphFont"/>
    <w:link w:val="Heading2"/>
    <w:rsid w:val="000655A6"/>
    <w:rPr>
      <w:rFonts w:eastAsia="SimSun"/>
      <w:b/>
      <w:bCs/>
      <w:u w:val="single"/>
      <w:lang w:val="en-GB" w:eastAsia="en-US"/>
    </w:rPr>
  </w:style>
  <w:style w:type="paragraph" w:styleId="NormalWeb">
    <w:name w:val="Normal (Web)"/>
    <w:basedOn w:val="Normal"/>
    <w:uiPriority w:val="99"/>
    <w:semiHidden/>
    <w:unhideWhenUsed/>
    <w:rsid w:val="00B8403E"/>
    <w:pPr>
      <w:spacing w:before="100" w:beforeAutospacing="1" w:after="100" w:afterAutospacing="1"/>
    </w:pPr>
    <w:rPr>
      <w:lang w:val="en-IE" w:eastAsia="en-IE"/>
    </w:rPr>
  </w:style>
  <w:style w:type="character" w:styleId="Hyperlink">
    <w:name w:val="Hyperlink"/>
    <w:basedOn w:val="DefaultParagraphFont"/>
    <w:unhideWhenUsed/>
    <w:rsid w:val="00B8403E"/>
    <w:rPr>
      <w:color w:val="0000FF" w:themeColor="hyperlink"/>
      <w:u w:val="single"/>
    </w:rPr>
  </w:style>
  <w:style w:type="character" w:styleId="UnresolvedMention">
    <w:name w:val="Unresolved Mention"/>
    <w:basedOn w:val="DefaultParagraphFont"/>
    <w:uiPriority w:val="99"/>
    <w:semiHidden/>
    <w:unhideWhenUsed/>
    <w:rsid w:val="00B8403E"/>
    <w:rPr>
      <w:color w:val="808080"/>
      <w:shd w:val="clear" w:color="auto" w:fill="E6E6E6"/>
    </w:rPr>
  </w:style>
  <w:style w:type="character" w:styleId="Emphasis">
    <w:name w:val="Emphasis"/>
    <w:basedOn w:val="DefaultParagraphFont"/>
    <w:qFormat/>
    <w:rsid w:val="00B8403E"/>
    <w:rPr>
      <w:i/>
      <w:iCs/>
    </w:rPr>
  </w:style>
  <w:style w:type="character" w:customStyle="1" w:styleId="Heading1Char">
    <w:name w:val="Heading 1 Char"/>
    <w:basedOn w:val="DefaultParagraphFont"/>
    <w:link w:val="Heading1"/>
    <w:rsid w:val="00B8403E"/>
    <w:rPr>
      <w:rFonts w:asciiTheme="majorHAnsi" w:eastAsiaTheme="majorEastAsia" w:hAnsiTheme="majorHAnsi" w:cstheme="majorBidi"/>
      <w:color w:val="365F91" w:themeColor="accent1" w:themeShade="BF"/>
      <w:sz w:val="32"/>
      <w:szCs w:val="32"/>
      <w:lang w:val="en-US" w:eastAsia="en-US"/>
    </w:rPr>
  </w:style>
  <w:style w:type="character" w:styleId="Strong">
    <w:name w:val="Strong"/>
    <w:basedOn w:val="DefaultParagraphFont"/>
    <w:qFormat/>
    <w:rsid w:val="00B84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37183">
      <w:bodyDiv w:val="1"/>
      <w:marLeft w:val="0"/>
      <w:marRight w:val="0"/>
      <w:marTop w:val="0"/>
      <w:marBottom w:val="0"/>
      <w:divBdr>
        <w:top w:val="none" w:sz="0" w:space="0" w:color="auto"/>
        <w:left w:val="none" w:sz="0" w:space="0" w:color="auto"/>
        <w:bottom w:val="none" w:sz="0" w:space="0" w:color="auto"/>
        <w:right w:val="none" w:sz="0" w:space="0" w:color="auto"/>
      </w:divBdr>
    </w:div>
    <w:div w:id="1448890341">
      <w:bodyDiv w:val="1"/>
      <w:marLeft w:val="0"/>
      <w:marRight w:val="0"/>
      <w:marTop w:val="0"/>
      <w:marBottom w:val="0"/>
      <w:divBdr>
        <w:top w:val="none" w:sz="0" w:space="0" w:color="auto"/>
        <w:left w:val="none" w:sz="0" w:space="0" w:color="auto"/>
        <w:bottom w:val="none" w:sz="0" w:space="0" w:color="auto"/>
        <w:right w:val="none" w:sz="0" w:space="0" w:color="auto"/>
      </w:divBdr>
    </w:div>
    <w:div w:id="1546327794">
      <w:bodyDiv w:val="1"/>
      <w:marLeft w:val="0"/>
      <w:marRight w:val="0"/>
      <w:marTop w:val="0"/>
      <w:marBottom w:val="0"/>
      <w:divBdr>
        <w:top w:val="none" w:sz="0" w:space="0" w:color="auto"/>
        <w:left w:val="none" w:sz="0" w:space="0" w:color="auto"/>
        <w:bottom w:val="none" w:sz="0" w:space="0" w:color="auto"/>
        <w:right w:val="none" w:sz="0" w:space="0" w:color="auto"/>
      </w:divBdr>
    </w:div>
    <w:div w:id="1731684699">
      <w:bodyDiv w:val="1"/>
      <w:marLeft w:val="0"/>
      <w:marRight w:val="0"/>
      <w:marTop w:val="0"/>
      <w:marBottom w:val="0"/>
      <w:divBdr>
        <w:top w:val="none" w:sz="0" w:space="0" w:color="auto"/>
        <w:left w:val="none" w:sz="0" w:space="0" w:color="auto"/>
        <w:bottom w:val="none" w:sz="0" w:space="0" w:color="auto"/>
        <w:right w:val="none" w:sz="0" w:space="0" w:color="auto"/>
      </w:divBdr>
    </w:div>
    <w:div w:id="20766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gmarrecruitment.com/privacy-stateme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Thank you for registering with Sigmar Recruitment</vt:lpstr>
    </vt:vector>
  </TitlesOfParts>
  <Company>Microsoft</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registering with Sigmar Recruitment</dc:title>
  <dc:creator>Preferred Customer</dc:creator>
  <cp:lastModifiedBy>Barry Rudden</cp:lastModifiedBy>
  <cp:revision>5</cp:revision>
  <cp:lastPrinted>2009-12-04T12:48:00Z</cp:lastPrinted>
  <dcterms:created xsi:type="dcterms:W3CDTF">2018-07-11T14:26:00Z</dcterms:created>
  <dcterms:modified xsi:type="dcterms:W3CDTF">2018-07-11T14:29:00Z</dcterms:modified>
</cp:coreProperties>
</file>