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5D" w:rsidRPr="009C5B77" w:rsidRDefault="00912A76" w:rsidP="00B3401F">
      <w:pPr>
        <w:widowControl w:val="0"/>
        <w:autoSpaceDE w:val="0"/>
        <w:autoSpaceDN w:val="0"/>
        <w:adjustRightInd w:val="0"/>
        <w:spacing w:line="261" w:lineRule="exact"/>
        <w:jc w:val="both"/>
        <w:rPr>
          <w:rFonts w:asciiTheme="minorHAnsi" w:hAnsiTheme="minorHAnsi"/>
        </w:rPr>
      </w:pPr>
      <w:r w:rsidRPr="009C5B77">
        <w:rPr>
          <w:rFonts w:asciiTheme="minorHAnsi" w:hAnsiTheme="minorHAnsi"/>
          <w:noProof/>
          <w:lang w:val="en-IE" w:eastAsia="en-IE"/>
        </w:rPr>
        <w:drawing>
          <wp:anchor distT="0" distB="0" distL="114300" distR="114300" simplePos="0" relativeHeight="251657728" behindDoc="1" locked="0" layoutInCell="0" allowOverlap="1" wp14:anchorId="5D1AF22A" wp14:editId="6DC91D68">
            <wp:simplePos x="0" y="0"/>
            <wp:positionH relativeFrom="page">
              <wp:posOffset>2943093</wp:posOffset>
            </wp:positionH>
            <wp:positionV relativeFrom="page">
              <wp:posOffset>518160</wp:posOffset>
            </wp:positionV>
            <wp:extent cx="1893063" cy="720000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63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B77" w:rsidRDefault="009C5B77" w:rsidP="00B3401F">
      <w:pPr>
        <w:widowControl w:val="0"/>
        <w:autoSpaceDE w:val="0"/>
        <w:autoSpaceDN w:val="0"/>
        <w:adjustRightInd w:val="0"/>
        <w:spacing w:line="239" w:lineRule="auto"/>
        <w:ind w:left="3260"/>
        <w:jc w:val="both"/>
        <w:rPr>
          <w:rFonts w:asciiTheme="minorHAnsi" w:hAnsiTheme="minorHAnsi" w:cs="Times"/>
          <w:b/>
          <w:bCs/>
          <w:sz w:val="20"/>
          <w:szCs w:val="20"/>
        </w:rPr>
      </w:pPr>
    </w:p>
    <w:p w:rsidR="009C5B77" w:rsidRDefault="009C5B77" w:rsidP="009C5B77">
      <w:pPr>
        <w:widowControl w:val="0"/>
        <w:autoSpaceDE w:val="0"/>
        <w:autoSpaceDN w:val="0"/>
        <w:adjustRightInd w:val="0"/>
        <w:spacing w:line="239" w:lineRule="auto"/>
        <w:ind w:left="3260"/>
        <w:rPr>
          <w:rFonts w:asciiTheme="minorHAnsi" w:hAnsiTheme="minorHAnsi" w:cs="Times"/>
          <w:b/>
          <w:bCs/>
          <w:sz w:val="20"/>
          <w:szCs w:val="20"/>
        </w:rPr>
      </w:pPr>
    </w:p>
    <w:p w:rsidR="0066495D" w:rsidRPr="00972B4D" w:rsidRDefault="00B3401F" w:rsidP="009C5B7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13 Hume</w:t>
      </w:r>
      <w:r w:rsidR="0066495D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Street,  Dublin  2</w:t>
      </w:r>
      <w:r w:rsidR="00F90E36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, </w:t>
      </w:r>
      <w:r w:rsidR="00F90E36" w:rsidRPr="00F90E36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D02 F861</w:t>
      </w:r>
    </w:p>
    <w:p w:rsidR="0066495D" w:rsidRPr="00972B4D" w:rsidRDefault="0066495D" w:rsidP="009C5B77">
      <w:pPr>
        <w:widowControl w:val="0"/>
        <w:autoSpaceDE w:val="0"/>
        <w:autoSpaceDN w:val="0"/>
        <w:adjustRightInd w:val="0"/>
        <w:spacing w:line="47" w:lineRule="exact"/>
        <w:jc w:val="center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:rsidR="009C5B77" w:rsidRPr="00972B4D" w:rsidRDefault="003D3E1A" w:rsidP="009C5B77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Tel:  +353 </w:t>
      </w:r>
      <w:r w:rsidR="0066495D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1</w:t>
      </w:r>
      <w:r w:rsidR="00B3401F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47446</w:t>
      </w:r>
      <w:r w:rsidR="007F364F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00</w:t>
      </w:r>
      <w:r w:rsidR="00B3401F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  Fax</w:t>
      </w:r>
      <w:r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>:  +353 1</w:t>
      </w:r>
      <w:r w:rsidR="0066495D"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4744640</w:t>
      </w:r>
    </w:p>
    <w:p w:rsidR="009C5B77" w:rsidRPr="00972B4D" w:rsidRDefault="0066495D" w:rsidP="009C5B77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</w:pP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Email:  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  <w:u w:val="single"/>
        </w:rPr>
        <w:t>info@sigmar.ie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 Web:  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  <w:u w:val="single"/>
        </w:rPr>
        <w:t>www.sigmar.ie</w:t>
      </w:r>
      <w:r w:rsidRPr="00972B4D">
        <w:rPr>
          <w:rFonts w:asciiTheme="minorHAnsi" w:hAnsiTheme="minorHAnsi" w:cs="Times"/>
          <w:b/>
          <w:bCs/>
          <w:color w:val="365F91" w:themeColor="accent1" w:themeShade="BF"/>
          <w:sz w:val="22"/>
          <w:szCs w:val="22"/>
        </w:rPr>
        <w:t xml:space="preserve"> </w:t>
      </w:r>
    </w:p>
    <w:p w:rsidR="002E7AE4" w:rsidRPr="009C5B77" w:rsidRDefault="002E7AE4" w:rsidP="002E7A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sz w:val="36"/>
          <w:szCs w:val="36"/>
        </w:rPr>
      </w:pPr>
      <w:bookmarkStart w:id="0" w:name="_GoBack"/>
      <w:bookmarkEnd w:id="0"/>
    </w:p>
    <w:p w:rsidR="0066495D" w:rsidRPr="009C5B77" w:rsidRDefault="00340D3D" w:rsidP="002E7AE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18"/>
        </w:rPr>
      </w:pPr>
      <w:r w:rsidRPr="009C5B77">
        <w:rPr>
          <w:rFonts w:asciiTheme="minorHAnsi" w:hAnsiTheme="minorHAnsi" w:cs="Times"/>
          <w:b/>
          <w:bCs/>
          <w:szCs w:val="36"/>
        </w:rPr>
        <w:t>Addendum to Confirmation of Agreement</w:t>
      </w:r>
    </w:p>
    <w:p w:rsidR="000A4B66" w:rsidRPr="009C5B77" w:rsidRDefault="000A4B66" w:rsidP="00B3401F">
      <w:pPr>
        <w:widowControl w:val="0"/>
        <w:autoSpaceDE w:val="0"/>
        <w:autoSpaceDN w:val="0"/>
        <w:adjustRightInd w:val="0"/>
        <w:spacing w:line="294" w:lineRule="exact"/>
        <w:jc w:val="both"/>
        <w:rPr>
          <w:rFonts w:asciiTheme="minorHAnsi" w:hAnsiTheme="minorHAnsi"/>
        </w:rPr>
      </w:pPr>
    </w:p>
    <w:p w:rsidR="0066495D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Trading Name</w:t>
      </w:r>
      <w:r w:rsidR="009C5B77" w:rsidRPr="009C5B77">
        <w:rPr>
          <w:rFonts w:asciiTheme="minorHAnsi" w:hAnsiTheme="minorHAnsi" w:cs="Times"/>
          <w:b/>
          <w:bCs/>
          <w:sz w:val="22"/>
          <w:szCs w:val="17"/>
        </w:rPr>
        <w:t xml:space="preserve">: </w:t>
      </w:r>
    </w:p>
    <w:p w:rsidR="00256E61" w:rsidRDefault="00256E61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Cs/>
          <w:sz w:val="22"/>
          <w:szCs w:val="17"/>
        </w:rPr>
      </w:pPr>
    </w:p>
    <w:p w:rsid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</w:pPr>
      <w:r w:rsidRPr="009C5B77">
        <w:rPr>
          <w:rFonts w:asciiTheme="minorHAnsi" w:hAnsiTheme="minorHAnsi" w:cs="Times"/>
          <w:b/>
          <w:bCs/>
          <w:sz w:val="22"/>
          <w:szCs w:val="17"/>
        </w:rPr>
        <w:t>Name (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>if different)</w:t>
      </w:r>
      <w:r w:rsidR="009C5B77" w:rsidRPr="009C5B77">
        <w:rPr>
          <w:rFonts w:asciiTheme="minorHAnsi" w:hAnsiTheme="minorHAnsi" w:cs="Times"/>
          <w:b/>
          <w:bCs/>
          <w:sz w:val="22"/>
          <w:szCs w:val="17"/>
        </w:rPr>
        <w:t>:</w:t>
      </w:r>
      <w:r w:rsidR="00D962FD" w:rsidRPr="00D962FD">
        <w:t xml:space="preserve"> </w:t>
      </w:r>
    </w:p>
    <w:p w:rsidR="00256E61" w:rsidRPr="00B012CA" w:rsidRDefault="00256E61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Cs/>
          <w:sz w:val="22"/>
          <w:szCs w:val="17"/>
        </w:rPr>
      </w:pPr>
    </w:p>
    <w:p w:rsidR="00522692" w:rsidRPr="009C5B77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The Company and th</w:t>
      </w:r>
      <w:r w:rsidR="00B3401F" w:rsidRPr="009C5B77">
        <w:rPr>
          <w:rFonts w:asciiTheme="minorHAnsi" w:hAnsiTheme="minorHAnsi" w:cs="Times"/>
          <w:b/>
          <w:bCs/>
          <w:sz w:val="22"/>
          <w:szCs w:val="17"/>
        </w:rPr>
        <w:t>e Client agree to the following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 specific terms: </w:t>
      </w:r>
    </w:p>
    <w:p w:rsidR="00CD74CB" w:rsidRDefault="00CD74CB" w:rsidP="001268AA">
      <w:pPr>
        <w:pStyle w:val="Default"/>
        <w:rPr>
          <w:rFonts w:asciiTheme="minorHAnsi" w:hAnsiTheme="minorHAnsi"/>
          <w:sz w:val="22"/>
          <w:szCs w:val="22"/>
        </w:rPr>
      </w:pPr>
    </w:p>
    <w:p w:rsidR="00A12147" w:rsidRDefault="00A12147" w:rsidP="001268AA">
      <w:pPr>
        <w:pStyle w:val="Default"/>
        <w:rPr>
          <w:rFonts w:asciiTheme="minorHAnsi" w:hAnsiTheme="minorHAnsi"/>
          <w:sz w:val="22"/>
          <w:szCs w:val="22"/>
        </w:rPr>
      </w:pPr>
    </w:p>
    <w:p w:rsidR="00D962FD" w:rsidRDefault="00D962FD" w:rsidP="00D962FD">
      <w:pPr>
        <w:pStyle w:val="Default"/>
        <w:rPr>
          <w:rFonts w:asciiTheme="minorHAnsi" w:hAnsiTheme="minorHAnsi"/>
          <w:sz w:val="22"/>
          <w:szCs w:val="22"/>
        </w:rPr>
      </w:pPr>
    </w:p>
    <w:p w:rsidR="0066495D" w:rsidRDefault="0052269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Cs w:val="18"/>
        </w:rPr>
      </w:pPr>
      <w:r w:rsidRPr="009C5B77">
        <w:rPr>
          <w:rFonts w:asciiTheme="minorHAnsi" w:hAnsiTheme="minorHAnsi"/>
          <w:b/>
          <w:szCs w:val="18"/>
        </w:rPr>
        <w:t xml:space="preserve">The Client acknowledges acceptance of the Terms and Conditions as detailed in the Confirmation of Agreement. </w:t>
      </w:r>
      <w:r w:rsidR="004A6DE3" w:rsidRPr="009C5B77">
        <w:rPr>
          <w:rFonts w:asciiTheme="minorHAnsi" w:hAnsiTheme="minorHAnsi"/>
          <w:b/>
          <w:szCs w:val="18"/>
        </w:rPr>
        <w:t xml:space="preserve">These amendments to our standard terms and conditions are deemed acceptable as they are expressly authorised by a Director of Sigmar Recruitment Consultants Limited and </w:t>
      </w:r>
      <w:r w:rsidR="00B3401F" w:rsidRPr="009C5B77">
        <w:rPr>
          <w:rFonts w:asciiTheme="minorHAnsi" w:hAnsiTheme="minorHAnsi"/>
          <w:b/>
          <w:szCs w:val="18"/>
        </w:rPr>
        <w:t xml:space="preserve">are confirmed and </w:t>
      </w:r>
      <w:r w:rsidR="004A6DE3" w:rsidRPr="009C5B77">
        <w:rPr>
          <w:rFonts w:asciiTheme="minorHAnsi" w:hAnsiTheme="minorHAnsi"/>
          <w:b/>
          <w:szCs w:val="18"/>
        </w:rPr>
        <w:t>agreed by the Client</w:t>
      </w:r>
      <w:r w:rsidR="002C0804" w:rsidRPr="009C5B77">
        <w:rPr>
          <w:rFonts w:asciiTheme="minorHAnsi" w:hAnsiTheme="minorHAnsi" w:cs="Times"/>
          <w:b/>
          <w:bCs/>
          <w:szCs w:val="18"/>
        </w:rPr>
        <w:t>:</w:t>
      </w:r>
    </w:p>
    <w:p w:rsidR="001C59F2" w:rsidRPr="001C59F2" w:rsidRDefault="001C59F2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b/>
          <w:szCs w:val="18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Signed on behalf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 of (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>Client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):  </w:t>
      </w:r>
    </w:p>
    <w:p w:rsidR="0066495D" w:rsidRPr="009C5B77" w:rsidRDefault="0066495D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Position: </w:t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Date:  </w:t>
      </w:r>
    </w:p>
    <w:p w:rsidR="00B3401F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sz w:val="22"/>
          <w:szCs w:val="17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>Signed on behalf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 xml:space="preserve"> of </w:t>
      </w:r>
      <w:r w:rsidRPr="009C5B77">
        <w:rPr>
          <w:rFonts w:asciiTheme="minorHAnsi" w:hAnsiTheme="minorHAnsi" w:cs="Times"/>
          <w:b/>
          <w:bCs/>
          <w:sz w:val="22"/>
          <w:szCs w:val="17"/>
        </w:rPr>
        <w:t>Sigmar Recruitment Consultants Limite</w:t>
      </w:r>
      <w:r w:rsidR="0066495D" w:rsidRPr="009C5B77">
        <w:rPr>
          <w:rFonts w:asciiTheme="minorHAnsi" w:hAnsiTheme="minorHAnsi" w:cs="Times"/>
          <w:b/>
          <w:bCs/>
          <w:sz w:val="22"/>
          <w:szCs w:val="17"/>
        </w:rPr>
        <w:t>d:</w:t>
      </w:r>
    </w:p>
    <w:p w:rsidR="0066495D" w:rsidRPr="009C5B77" w:rsidRDefault="00B22DD9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6"/>
        </w:rPr>
      </w:pP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Position: </w:t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="009C5B77">
        <w:rPr>
          <w:rFonts w:asciiTheme="minorHAnsi" w:hAnsiTheme="minorHAnsi" w:cs="Times"/>
          <w:b/>
          <w:bCs/>
          <w:sz w:val="22"/>
          <w:szCs w:val="17"/>
        </w:rPr>
        <w:tab/>
      </w:r>
      <w:r w:rsidRPr="009C5B77">
        <w:rPr>
          <w:rFonts w:asciiTheme="minorHAnsi" w:hAnsiTheme="minorHAnsi" w:cs="Times"/>
          <w:b/>
          <w:bCs/>
          <w:sz w:val="22"/>
          <w:szCs w:val="17"/>
        </w:rPr>
        <w:t xml:space="preserve">Date:  </w:t>
      </w:r>
    </w:p>
    <w:p w:rsidR="009C5B77" w:rsidRPr="009C5B77" w:rsidRDefault="009C5B77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imes"/>
          <w:b/>
          <w:bCs/>
          <w:color w:val="808080"/>
          <w:sz w:val="20"/>
          <w:szCs w:val="17"/>
        </w:rPr>
      </w:pPr>
    </w:p>
    <w:p w:rsidR="0066495D" w:rsidRPr="009C5B77" w:rsidRDefault="0066495D" w:rsidP="009C5B77">
      <w:pPr>
        <w:widowControl w:val="0"/>
        <w:tabs>
          <w:tab w:val="left" w:pos="2160"/>
          <w:tab w:val="left" w:pos="2760"/>
          <w:tab w:val="left" w:pos="3320"/>
          <w:tab w:val="left" w:pos="394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2"/>
        </w:rPr>
      </w:pPr>
      <w:r w:rsidRPr="009C5B77">
        <w:rPr>
          <w:rFonts w:asciiTheme="minorHAnsi" w:hAnsiTheme="minorHAnsi" w:cs="Times"/>
          <w:b/>
          <w:bCs/>
          <w:color w:val="808080"/>
          <w:sz w:val="20"/>
          <w:szCs w:val="17"/>
        </w:rPr>
        <w:t>Office  Use  only:   TRC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8"/>
        </w:rPr>
        <w:t>CC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8"/>
        </w:rPr>
        <w:t>PO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Cs w:val="20"/>
        </w:rPr>
        <w:t>VE</w:t>
      </w:r>
      <w:r w:rsidRPr="009C5B77">
        <w:rPr>
          <w:rFonts w:asciiTheme="minorHAnsi" w:hAnsiTheme="minorHAnsi"/>
          <w:sz w:val="32"/>
        </w:rPr>
        <w:tab/>
      </w:r>
      <w:r w:rsidRPr="009C5B77">
        <w:rPr>
          <w:rFonts w:asciiTheme="minorHAnsi" w:hAnsiTheme="minorHAnsi" w:cs="Times"/>
          <w:b/>
          <w:bCs/>
          <w:color w:val="808080"/>
          <w:sz w:val="22"/>
          <w:szCs w:val="19"/>
        </w:rPr>
        <w:t>RC________  AB+Date________________</w:t>
      </w:r>
    </w:p>
    <w:p w:rsidR="009C5B77" w:rsidRPr="009C5B77" w:rsidRDefault="009C5B77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/>
          <w:sz w:val="32"/>
        </w:rPr>
      </w:pPr>
    </w:p>
    <w:p w:rsidR="0066495D" w:rsidRPr="009C5B77" w:rsidRDefault="00B3401F" w:rsidP="009C5B77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/>
        </w:rPr>
        <w:sectPr w:rsidR="0066495D" w:rsidRPr="009C5B77">
          <w:pgSz w:w="12240" w:h="15908"/>
          <w:pgMar w:top="1440" w:right="1760" w:bottom="0" w:left="1800" w:header="720" w:footer="720" w:gutter="0"/>
          <w:cols w:space="720" w:equalWidth="0">
            <w:col w:w="8680"/>
          </w:cols>
          <w:noEndnote/>
        </w:sectPr>
      </w:pPr>
      <w:r w:rsidRPr="009C5B77">
        <w:rPr>
          <w:rFonts w:asciiTheme="minorHAnsi" w:hAnsiTheme="minorHAnsi" w:cs="Times"/>
          <w:b/>
          <w:bCs/>
          <w:i/>
          <w:iCs/>
          <w:sz w:val="20"/>
          <w:szCs w:val="16"/>
        </w:rPr>
        <w:t>Sigmar Recruitment Consultants Ltd, registered in Ireland no</w:t>
      </w:r>
      <w:r w:rsidR="0066495D" w:rsidRPr="009C5B77">
        <w:rPr>
          <w:rFonts w:asciiTheme="minorHAnsi" w:hAnsiTheme="minorHAnsi" w:cs="Times"/>
          <w:b/>
          <w:bCs/>
          <w:i/>
          <w:iCs/>
          <w:sz w:val="20"/>
          <w:szCs w:val="16"/>
        </w:rPr>
        <w:t>.  353252</w:t>
      </w:r>
    </w:p>
    <w:p w:rsidR="00B3401F" w:rsidRPr="009C5B77" w:rsidRDefault="00B3401F" w:rsidP="00B3401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</w:rPr>
      </w:pPr>
    </w:p>
    <w:sectPr w:rsidR="00B3401F" w:rsidRPr="009C5B77" w:rsidSect="006545A0">
      <w:type w:val="continuous"/>
      <w:pgSz w:w="12240" w:h="15908"/>
      <w:pgMar w:top="1440" w:right="1680" w:bottom="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96" w:rsidRDefault="00024696" w:rsidP="00A920F3">
      <w:r>
        <w:separator/>
      </w:r>
    </w:p>
  </w:endnote>
  <w:endnote w:type="continuationSeparator" w:id="0">
    <w:p w:rsidR="00024696" w:rsidRDefault="00024696" w:rsidP="00A9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96" w:rsidRDefault="00024696" w:rsidP="00A920F3">
      <w:r>
        <w:separator/>
      </w:r>
    </w:p>
  </w:footnote>
  <w:footnote w:type="continuationSeparator" w:id="0">
    <w:p w:rsidR="00024696" w:rsidRDefault="00024696" w:rsidP="00A9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98A"/>
    <w:multiLevelType w:val="hybridMultilevel"/>
    <w:tmpl w:val="7CF40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85A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60B1C"/>
    <w:multiLevelType w:val="hybridMultilevel"/>
    <w:tmpl w:val="B532E0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Q0MjU3NTK0MDCzMDZR0lEKTi0uzszPAykwqgUAR8yevSwAAAA="/>
  </w:docVars>
  <w:rsids>
    <w:rsidRoot w:val="00AD50A1"/>
    <w:rsid w:val="00003A0E"/>
    <w:rsid w:val="00024696"/>
    <w:rsid w:val="00037641"/>
    <w:rsid w:val="00051ABE"/>
    <w:rsid w:val="00070C85"/>
    <w:rsid w:val="0008263A"/>
    <w:rsid w:val="000A3ACB"/>
    <w:rsid w:val="000A4B66"/>
    <w:rsid w:val="000C6D63"/>
    <w:rsid w:val="000E3F13"/>
    <w:rsid w:val="000F238A"/>
    <w:rsid w:val="001216A9"/>
    <w:rsid w:val="001268AA"/>
    <w:rsid w:val="00153046"/>
    <w:rsid w:val="00193977"/>
    <w:rsid w:val="001C59F2"/>
    <w:rsid w:val="001E1A3C"/>
    <w:rsid w:val="0021061B"/>
    <w:rsid w:val="002332FD"/>
    <w:rsid w:val="0023648D"/>
    <w:rsid w:val="002373D9"/>
    <w:rsid w:val="00244166"/>
    <w:rsid w:val="00256E61"/>
    <w:rsid w:val="002C0804"/>
    <w:rsid w:val="002C1664"/>
    <w:rsid w:val="002E7AE4"/>
    <w:rsid w:val="00340D3D"/>
    <w:rsid w:val="003656DC"/>
    <w:rsid w:val="00372507"/>
    <w:rsid w:val="003835C2"/>
    <w:rsid w:val="003A46AA"/>
    <w:rsid w:val="003D3E1A"/>
    <w:rsid w:val="00401ADA"/>
    <w:rsid w:val="00407BEE"/>
    <w:rsid w:val="00430398"/>
    <w:rsid w:val="00457C44"/>
    <w:rsid w:val="004A6DE3"/>
    <w:rsid w:val="004B2214"/>
    <w:rsid w:val="004C6B2D"/>
    <w:rsid w:val="00522692"/>
    <w:rsid w:val="00530D9D"/>
    <w:rsid w:val="00575379"/>
    <w:rsid w:val="005803A5"/>
    <w:rsid w:val="00591753"/>
    <w:rsid w:val="005C61F3"/>
    <w:rsid w:val="005E6F14"/>
    <w:rsid w:val="006545A0"/>
    <w:rsid w:val="0066495D"/>
    <w:rsid w:val="0068165E"/>
    <w:rsid w:val="00696CCD"/>
    <w:rsid w:val="006D0DD2"/>
    <w:rsid w:val="00707BC6"/>
    <w:rsid w:val="007107BB"/>
    <w:rsid w:val="00727171"/>
    <w:rsid w:val="007338B4"/>
    <w:rsid w:val="007A7969"/>
    <w:rsid w:val="007F364F"/>
    <w:rsid w:val="0080749D"/>
    <w:rsid w:val="00810A99"/>
    <w:rsid w:val="00824842"/>
    <w:rsid w:val="00883E4E"/>
    <w:rsid w:val="00894E24"/>
    <w:rsid w:val="008A509B"/>
    <w:rsid w:val="00912A76"/>
    <w:rsid w:val="00924110"/>
    <w:rsid w:val="009300CC"/>
    <w:rsid w:val="00931EEF"/>
    <w:rsid w:val="00972B4D"/>
    <w:rsid w:val="00997ED8"/>
    <w:rsid w:val="009C5B77"/>
    <w:rsid w:val="009C74EF"/>
    <w:rsid w:val="009D7029"/>
    <w:rsid w:val="00A12147"/>
    <w:rsid w:val="00A12A53"/>
    <w:rsid w:val="00A45104"/>
    <w:rsid w:val="00A920F3"/>
    <w:rsid w:val="00AD50A1"/>
    <w:rsid w:val="00B012CA"/>
    <w:rsid w:val="00B06A34"/>
    <w:rsid w:val="00B22DD9"/>
    <w:rsid w:val="00B3401F"/>
    <w:rsid w:val="00B82562"/>
    <w:rsid w:val="00BA3216"/>
    <w:rsid w:val="00BB35AF"/>
    <w:rsid w:val="00BC3874"/>
    <w:rsid w:val="00BD1AB4"/>
    <w:rsid w:val="00BE1650"/>
    <w:rsid w:val="00C53F60"/>
    <w:rsid w:val="00C96CA0"/>
    <w:rsid w:val="00CD74CB"/>
    <w:rsid w:val="00CF56E8"/>
    <w:rsid w:val="00D31F32"/>
    <w:rsid w:val="00D35367"/>
    <w:rsid w:val="00D962FD"/>
    <w:rsid w:val="00E075DD"/>
    <w:rsid w:val="00E17ECC"/>
    <w:rsid w:val="00E65029"/>
    <w:rsid w:val="00E82B95"/>
    <w:rsid w:val="00F232E2"/>
    <w:rsid w:val="00F24581"/>
    <w:rsid w:val="00F32647"/>
    <w:rsid w:val="00F852BD"/>
    <w:rsid w:val="00F90E36"/>
    <w:rsid w:val="00F92467"/>
    <w:rsid w:val="00F968C9"/>
    <w:rsid w:val="00FA66D2"/>
    <w:rsid w:val="00FB29F8"/>
    <w:rsid w:val="00FD15F4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B3E36"/>
  <w15:docId w15:val="{75CCF8CE-07E7-4F37-82F2-69D85144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A0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B012CA"/>
    <w:pPr>
      <w:spacing w:before="100" w:beforeAutospacing="1" w:after="100" w:afterAutospacing="1"/>
      <w:outlineLvl w:val="3"/>
    </w:pPr>
    <w:rPr>
      <w:b/>
      <w:bCs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9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20F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9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20F3"/>
    <w:rPr>
      <w:rFonts w:cs="Times New Roman"/>
      <w:sz w:val="24"/>
      <w:szCs w:val="24"/>
    </w:rPr>
  </w:style>
  <w:style w:type="paragraph" w:customStyle="1" w:styleId="Default">
    <w:name w:val="Default"/>
    <w:rsid w:val="00051A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A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2B95"/>
  </w:style>
  <w:style w:type="character" w:customStyle="1" w:styleId="Heading4Char">
    <w:name w:val="Heading 4 Char"/>
    <w:basedOn w:val="DefaultParagraphFont"/>
    <w:link w:val="Heading4"/>
    <w:uiPriority w:val="9"/>
    <w:rsid w:val="00B012C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dowens owens</dc:creator>
  <cp:lastModifiedBy>Martin Pathan</cp:lastModifiedBy>
  <cp:revision>3</cp:revision>
  <cp:lastPrinted>2018-04-12T13:11:00Z</cp:lastPrinted>
  <dcterms:created xsi:type="dcterms:W3CDTF">2018-10-25T13:33:00Z</dcterms:created>
  <dcterms:modified xsi:type="dcterms:W3CDTF">2018-10-25T13:33:00Z</dcterms:modified>
</cp:coreProperties>
</file>